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行政许可简易填报表（法人）</w:t>
      </w:r>
    </w:p>
    <w:tbl>
      <w:tblPr>
        <w:tblStyle w:val="6"/>
        <w:tblW w:w="1426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772"/>
        <w:gridCol w:w="577"/>
        <w:gridCol w:w="851"/>
        <w:gridCol w:w="472"/>
        <w:gridCol w:w="567"/>
        <w:gridCol w:w="1417"/>
        <w:gridCol w:w="709"/>
        <w:gridCol w:w="378"/>
        <w:gridCol w:w="1465"/>
        <w:gridCol w:w="567"/>
        <w:gridCol w:w="520"/>
        <w:gridCol w:w="709"/>
        <w:gridCol w:w="472"/>
        <w:gridCol w:w="945"/>
        <w:gridCol w:w="992"/>
        <w:gridCol w:w="709"/>
        <w:gridCol w:w="709"/>
        <w:gridCol w:w="8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  <w:jc w:val="center"/>
        </w:trPr>
        <w:tc>
          <w:tcPr>
            <w:tcW w:w="6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序号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行政相对人名称</w:t>
            </w:r>
          </w:p>
        </w:tc>
        <w:tc>
          <w:tcPr>
            <w:tcW w:w="5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行政相对人类别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统一社会信用代码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工商注册号（选填）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法定代表人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行政许可决定文书名称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行政许可决定文书号</w:t>
            </w:r>
          </w:p>
        </w:tc>
        <w:tc>
          <w:tcPr>
            <w:tcW w:w="3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许可类别</w:t>
            </w:r>
          </w:p>
        </w:tc>
        <w:tc>
          <w:tcPr>
            <w:tcW w:w="14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许可内容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许可决定日期</w:t>
            </w:r>
          </w:p>
        </w:tc>
        <w:tc>
          <w:tcPr>
            <w:tcW w:w="5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有效期自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有效期至</w:t>
            </w:r>
          </w:p>
        </w:tc>
        <w:tc>
          <w:tcPr>
            <w:tcW w:w="4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公示截止期</w:t>
            </w:r>
          </w:p>
        </w:tc>
        <w:tc>
          <w:tcPr>
            <w:tcW w:w="9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许可机关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许可机关统一社会信用代码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当前状态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数据来源单位</w:t>
            </w:r>
          </w:p>
        </w:tc>
        <w:tc>
          <w:tcPr>
            <w:tcW w:w="83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数据来源单位统一社会信用代码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center"/>
        </w:trPr>
        <w:tc>
          <w:tcPr>
            <w:tcW w:w="60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7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国网四川省电力公司达州供电公司</w:t>
            </w: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5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法人及非法人组织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915117005582012584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4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江泰廷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水土保持行政许可承诺书</w:t>
            </w: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达市水审函&lt;承诺&gt;〔2023〕94号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3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14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达州达川万家35KV输变电工程水土保持方案报告表</w:t>
            </w: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2023/11/06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2023/11/06</w:t>
            </w: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2026/11/05</w:t>
            </w: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达州市水务局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11511400008810403G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达州市水务局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11511400008810403G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8" w:hRule="atLeast"/>
          <w:jc w:val="center"/>
        </w:trPr>
        <w:tc>
          <w:tcPr>
            <w:tcW w:w="60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7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四川省达州钢铁集团有限责任公司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5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法人及非法人组织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915117002102534601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4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水土保持行政许可承诺书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达钢搬迁升级项目-公辅单元-220kv外部线路工程水土保持方案报告表（变更）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达市水审函&lt;承诺&gt;〔2023〕96号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3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普通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14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达钢搬迁升级项目-公辅单元-220kv外部线路工程水土保持方案报告表（变更）</w:t>
            </w: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2023/11/16</w:t>
            </w: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2023/11/16</w:t>
            </w: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2026/11/15</w:t>
            </w: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达州市水务局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11511400008810403G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达州市水务局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11511400008810403G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60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7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达州市达川区水务局</w:t>
            </w: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" w:eastAsia="zh-CN"/>
              </w:rPr>
            </w:pPr>
          </w:p>
        </w:tc>
        <w:tc>
          <w:tcPr>
            <w:tcW w:w="5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法人及非法人组织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11511421008818405X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4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肖雲天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关于2024年度州河、铜钵河达川区段河道采砂实施方案的批复</w:t>
            </w: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达市水审函〔2023〕97号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3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普通</w:t>
            </w:r>
          </w:p>
        </w:tc>
        <w:tc>
          <w:tcPr>
            <w:tcW w:w="14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2024年度州河、铜钵河达川区段河道采砂实施方案</w:t>
            </w: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2023/11/21</w:t>
            </w: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2023/11/21</w:t>
            </w: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2024/12/31</w:t>
            </w: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达州市水务局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11511400008810403G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达州市水务局</w:t>
            </w:r>
          </w:p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11511400008810403G</w:t>
            </w:r>
          </w:p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60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7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达州市达川区水务局</w:t>
            </w: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" w:eastAsia="zh-CN"/>
              </w:rPr>
            </w:pPr>
          </w:p>
        </w:tc>
        <w:tc>
          <w:tcPr>
            <w:tcW w:w="5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法人及非法人组织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11511421008818405X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4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肖雲天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关于2024年度渠江达川区段（含明月江）河道采砂实施方案的批复</w:t>
            </w: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达市水审函〔2023〕98号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3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普通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14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2024年度渠江达川区段（含明月江）河道采砂实施方案</w:t>
            </w: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2023/11/21</w:t>
            </w: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2023/11/21</w:t>
            </w: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2024/12/31</w:t>
            </w: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达州市水务局</w:t>
            </w:r>
          </w:p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11511400008810403G</w:t>
            </w:r>
          </w:p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达州市水务局</w:t>
            </w:r>
          </w:p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11511400008810403G</w:t>
            </w:r>
          </w:p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60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7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四川达州绕城西段高速公路有限责任公司</w:t>
            </w: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" w:eastAsia="zh-CN"/>
              </w:rPr>
            </w:pPr>
          </w:p>
        </w:tc>
        <w:tc>
          <w:tcPr>
            <w:tcW w:w="5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法人及非法人组织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91511702MA6BG4DJ4W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4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张合川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关于达州绕城高速公路西段项目水土保持方案变更的批复</w:t>
            </w: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达市水审函〔2023〕99号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3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普通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14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达州绕城高速公路西段项目水土保持方案变更</w:t>
            </w: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2023/11/29</w:t>
            </w: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2023/11/29</w:t>
            </w: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2026/11/28</w:t>
            </w: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达州市水务局</w:t>
            </w:r>
          </w:p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11511400008810403G</w:t>
            </w:r>
          </w:p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达州市水务局</w:t>
            </w:r>
          </w:p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11511400008810403G</w:t>
            </w:r>
          </w:p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60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7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达州兴川能源有限公司</w:t>
            </w: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" w:eastAsia="zh-CN"/>
              </w:rPr>
            </w:pPr>
          </w:p>
        </w:tc>
        <w:tc>
          <w:tcPr>
            <w:tcW w:w="5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法人及非法人组织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91511703MACQPRGW6H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4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唐严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关于国家电投川东北高效清洁煤电综合利用一体化项目2x1000MW新建燃煤机组水土保持方案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的批复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达市水审函〔2023〕100号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3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普通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14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国家电投川东北高效清洁煤电综合利用一体化项目2x1000MW新建燃煤机组水土保持方案</w:t>
            </w: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2023/11/30</w:t>
            </w: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2023/11/30</w:t>
            </w: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2026/11/29</w:t>
            </w:r>
          </w:p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达州市水务局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11511400008810403G</w:t>
            </w:r>
          </w:p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达州市水务局</w:t>
            </w:r>
          </w:p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  <w:t>11511400008810403G</w:t>
            </w:r>
          </w:p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60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7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" w:eastAsia="zh-CN"/>
              </w:rPr>
            </w:pPr>
          </w:p>
        </w:tc>
        <w:tc>
          <w:tcPr>
            <w:tcW w:w="57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47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37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14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18"/>
                <w:szCs w:val="18"/>
                <w:lang w:val="en-US" w:eastAsia="zh-CN"/>
              </w:rPr>
            </w:pP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填表说明：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1.“行政相对人名称”。填写个体工商户，法人及非法人组织名称。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2.“行政相对人类别”。根据相对人所属类别填写法人及非法人组织、个体工商户两个类别中的一个。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3.“统一社会信用代码”。如个体工商户暂无统一社会信用代码，可填写17个0加X代替，（法人及非法人组织不可用17个0加X代替）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4.“工商注册号”。当个体工商户的统一社会信用代码用17个0加X代替时，此项为必填项。（法人及非法人组织不填写此项）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5.“行政许可决定文书名称”。填写行政许可决定文书标题。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6.“行政许可决定文书号”。填写行政许可决定书编号。如无行政许可决定文书编号，填写该行政许可的“许可编号”。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7.“许可类别”。填写普通、特许、认可、核准、登记、其他-XX。（此类别没有“许可”）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8.“许可内容”。填写行政许可决定书的主要内容。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9.“许可决定日期”。填写做出行政决定的具体日期，格式为YYY/MM/DD。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10.“有效期自”填写行政许可决定的开始执行日期，格式为YYYY/MM/DD。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11.“有效期至”。写行政许可决定的截止日期，格式为YYYY/MM/DD，2099/12/31的含义为长期。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12.“许可机关”。作出处罚决定的行政机关全称，例如：“XX市XX区市场监督管理局”。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13.“许可机关统一社会信用代码”。填写做出行政处罚决定的各级行政处罚机关的统一社会信用代码。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14.“当前状态”。1含义为有效，2含义为无效（只填写数字“1”或者“2”，不要写其他内容）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15.“数据来源单位”。填写上传该条数据的单位全称。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16.“数据来源单位统一社会信用代码”。填写上传该条数据的单位的统一社会信用代码。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行政许可简易填报表（自然人）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456"/>
        <w:gridCol w:w="564"/>
        <w:gridCol w:w="456"/>
        <w:gridCol w:w="982"/>
        <w:gridCol w:w="1258"/>
        <w:gridCol w:w="982"/>
        <w:gridCol w:w="981"/>
        <w:gridCol w:w="981"/>
        <w:gridCol w:w="1259"/>
        <w:gridCol w:w="842"/>
        <w:gridCol w:w="704"/>
        <w:gridCol w:w="843"/>
        <w:gridCol w:w="639"/>
        <w:gridCol w:w="767"/>
        <w:gridCol w:w="605"/>
        <w:gridCol w:w="696"/>
        <w:gridCol w:w="7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421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行政相对人名称</w:t>
            </w:r>
          </w:p>
        </w:tc>
        <w:tc>
          <w:tcPr>
            <w:tcW w:w="567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行政相对人类别</w:t>
            </w:r>
          </w:p>
        </w:tc>
        <w:tc>
          <w:tcPr>
            <w:tcW w:w="42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证件类型</w:t>
            </w:r>
          </w:p>
        </w:tc>
        <w:tc>
          <w:tcPr>
            <w:tcW w:w="99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证件号码</w:t>
            </w:r>
          </w:p>
        </w:tc>
        <w:tc>
          <w:tcPr>
            <w:tcW w:w="127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行政许可决定文书名称</w:t>
            </w:r>
          </w:p>
        </w:tc>
        <w:tc>
          <w:tcPr>
            <w:tcW w:w="99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行政许可决定文书号</w:t>
            </w: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许可类别</w:t>
            </w: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许可内容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许可决定日期</w:t>
            </w: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有效期自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有效期至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公示截止日期</w:t>
            </w:r>
          </w:p>
        </w:tc>
        <w:tc>
          <w:tcPr>
            <w:tcW w:w="6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许可机关</w:t>
            </w:r>
          </w:p>
        </w:tc>
        <w:tc>
          <w:tcPr>
            <w:tcW w:w="77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许可机关统一社会信用代码</w:t>
            </w:r>
          </w:p>
        </w:tc>
        <w:tc>
          <w:tcPr>
            <w:tcW w:w="6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当前状态</w:t>
            </w:r>
          </w:p>
        </w:tc>
        <w:tc>
          <w:tcPr>
            <w:tcW w:w="7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数据来源单 位</w:t>
            </w:r>
          </w:p>
        </w:tc>
        <w:tc>
          <w:tcPr>
            <w:tcW w:w="708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数据来源单位统一社会信用代码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67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4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填表说明：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1.“行政相对人名称”。填写个体工商户，法人及非法人组织名称。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2.“行政相对人类别”。填写自然人即可。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3.“证件类型”。主要有身份证、护照、港澳居民来往内地通行证、台湾居民来往大陆通行证、外国人永久居留身份证中对应的证件类型。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4.“证件号码”。填写身份证号码。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5.“行政许可决定文书名称”。填写行政许可决定书标题。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6.“行政许可决定文书号”。填写行政许可决定文书编号。如无行政许可决定文书编号，填写该行政许可的“许可编号”。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7.“许可类别”。填写普通、特许、认可、核准、登记、其他-XX。（此类别没有“许可”）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8.“许可内容”。填写行政许可决定书的主要内容。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9.“许可决定日期”。填写做出行政决定的具体日期，格式为YYYY/MM/DD。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10.“有效期自”。填写行政许可决定的开始执行日期，格式为YYYY/MM/DD。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11.“有效期至”。写行政许可决定的截止日期，格式为YYYY/MM/DD，2099/12/31的含义为长期。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12.“许可机关”。作出处罚决定的行政机关全称，例如：“XX市XX区市场监督管理局”。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13.“许可机关统一社会信用代码”。填写做出行政处罚决定的各级行政处罚机关的统一社会信用代码。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14.“当前状态”。1含义为有效，2含义为无效（只填写数字“1”或者“2”，不要写其他内容）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15.“数据来源单位”。填写上传该条数据的单位全称。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16.“数据来源单位统一社会信用代码”，填写上传该条数据的单位的统一社会信用代码。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6BD1"/>
    <w:rsid w:val="00003EB0"/>
    <w:rsid w:val="00012710"/>
    <w:rsid w:val="000178AE"/>
    <w:rsid w:val="00020D40"/>
    <w:rsid w:val="00025E3F"/>
    <w:rsid w:val="00033FF4"/>
    <w:rsid w:val="00036236"/>
    <w:rsid w:val="00052156"/>
    <w:rsid w:val="000602A2"/>
    <w:rsid w:val="00063E38"/>
    <w:rsid w:val="00066F30"/>
    <w:rsid w:val="000918B4"/>
    <w:rsid w:val="00094FA9"/>
    <w:rsid w:val="00095261"/>
    <w:rsid w:val="000B265E"/>
    <w:rsid w:val="000B7DD2"/>
    <w:rsid w:val="000C4D16"/>
    <w:rsid w:val="000D38F2"/>
    <w:rsid w:val="000D7319"/>
    <w:rsid w:val="000E43B8"/>
    <w:rsid w:val="000F6062"/>
    <w:rsid w:val="00110820"/>
    <w:rsid w:val="001308A6"/>
    <w:rsid w:val="00130DD1"/>
    <w:rsid w:val="0013210B"/>
    <w:rsid w:val="00143F51"/>
    <w:rsid w:val="0015161B"/>
    <w:rsid w:val="00153A28"/>
    <w:rsid w:val="00156C30"/>
    <w:rsid w:val="00162A5E"/>
    <w:rsid w:val="00172FA6"/>
    <w:rsid w:val="00174E5C"/>
    <w:rsid w:val="00176BD1"/>
    <w:rsid w:val="00177416"/>
    <w:rsid w:val="001B6ADE"/>
    <w:rsid w:val="001F090F"/>
    <w:rsid w:val="001F2B2E"/>
    <w:rsid w:val="00201321"/>
    <w:rsid w:val="00222E45"/>
    <w:rsid w:val="00226FB4"/>
    <w:rsid w:val="00231904"/>
    <w:rsid w:val="00234A6E"/>
    <w:rsid w:val="00246517"/>
    <w:rsid w:val="002744B5"/>
    <w:rsid w:val="00293054"/>
    <w:rsid w:val="002A0085"/>
    <w:rsid w:val="002A5719"/>
    <w:rsid w:val="002C46EB"/>
    <w:rsid w:val="002D576E"/>
    <w:rsid w:val="002F366C"/>
    <w:rsid w:val="002F40F7"/>
    <w:rsid w:val="00301270"/>
    <w:rsid w:val="003029C5"/>
    <w:rsid w:val="00310EA6"/>
    <w:rsid w:val="003113A1"/>
    <w:rsid w:val="003249AD"/>
    <w:rsid w:val="00324D64"/>
    <w:rsid w:val="00326931"/>
    <w:rsid w:val="00343349"/>
    <w:rsid w:val="00350C72"/>
    <w:rsid w:val="003567CE"/>
    <w:rsid w:val="0037710E"/>
    <w:rsid w:val="003776B2"/>
    <w:rsid w:val="0038194C"/>
    <w:rsid w:val="00381D96"/>
    <w:rsid w:val="00384671"/>
    <w:rsid w:val="003873A8"/>
    <w:rsid w:val="003B0877"/>
    <w:rsid w:val="003C5327"/>
    <w:rsid w:val="0041756C"/>
    <w:rsid w:val="0043075E"/>
    <w:rsid w:val="0043225A"/>
    <w:rsid w:val="00433127"/>
    <w:rsid w:val="00436AEF"/>
    <w:rsid w:val="00446479"/>
    <w:rsid w:val="00451193"/>
    <w:rsid w:val="00463CF6"/>
    <w:rsid w:val="00464412"/>
    <w:rsid w:val="00471770"/>
    <w:rsid w:val="00487F71"/>
    <w:rsid w:val="004A1DAA"/>
    <w:rsid w:val="004A77B2"/>
    <w:rsid w:val="004B5178"/>
    <w:rsid w:val="004D02A0"/>
    <w:rsid w:val="004D15AD"/>
    <w:rsid w:val="004E2158"/>
    <w:rsid w:val="004E7574"/>
    <w:rsid w:val="004F4733"/>
    <w:rsid w:val="005139DB"/>
    <w:rsid w:val="00521413"/>
    <w:rsid w:val="00565C97"/>
    <w:rsid w:val="0057543B"/>
    <w:rsid w:val="0057712E"/>
    <w:rsid w:val="00586A43"/>
    <w:rsid w:val="0059484D"/>
    <w:rsid w:val="005B5B8B"/>
    <w:rsid w:val="006015DA"/>
    <w:rsid w:val="006050D1"/>
    <w:rsid w:val="00616803"/>
    <w:rsid w:val="0063045A"/>
    <w:rsid w:val="00647480"/>
    <w:rsid w:val="00671B73"/>
    <w:rsid w:val="006847EF"/>
    <w:rsid w:val="00685C43"/>
    <w:rsid w:val="00694D02"/>
    <w:rsid w:val="006B35C3"/>
    <w:rsid w:val="006B7123"/>
    <w:rsid w:val="006B7F23"/>
    <w:rsid w:val="006C47C2"/>
    <w:rsid w:val="006C563F"/>
    <w:rsid w:val="006D7EBD"/>
    <w:rsid w:val="006E2C77"/>
    <w:rsid w:val="006E5F38"/>
    <w:rsid w:val="00706B1A"/>
    <w:rsid w:val="00707D6E"/>
    <w:rsid w:val="0072465F"/>
    <w:rsid w:val="00730BD4"/>
    <w:rsid w:val="00731674"/>
    <w:rsid w:val="00752149"/>
    <w:rsid w:val="00755786"/>
    <w:rsid w:val="00761CD5"/>
    <w:rsid w:val="007630AB"/>
    <w:rsid w:val="007634B2"/>
    <w:rsid w:val="00771300"/>
    <w:rsid w:val="00772B3D"/>
    <w:rsid w:val="007746C1"/>
    <w:rsid w:val="007809D8"/>
    <w:rsid w:val="00787E94"/>
    <w:rsid w:val="007919CD"/>
    <w:rsid w:val="007941DC"/>
    <w:rsid w:val="007A293F"/>
    <w:rsid w:val="007C0181"/>
    <w:rsid w:val="007C1E57"/>
    <w:rsid w:val="007C1E7C"/>
    <w:rsid w:val="007D5464"/>
    <w:rsid w:val="0080376C"/>
    <w:rsid w:val="0082457F"/>
    <w:rsid w:val="00834334"/>
    <w:rsid w:val="00845AD3"/>
    <w:rsid w:val="008575C7"/>
    <w:rsid w:val="00893599"/>
    <w:rsid w:val="008A3ACF"/>
    <w:rsid w:val="008E05BE"/>
    <w:rsid w:val="008E66D1"/>
    <w:rsid w:val="008F1AB8"/>
    <w:rsid w:val="008F5ACB"/>
    <w:rsid w:val="008F6547"/>
    <w:rsid w:val="00905525"/>
    <w:rsid w:val="009114F2"/>
    <w:rsid w:val="00925E10"/>
    <w:rsid w:val="00931B4E"/>
    <w:rsid w:val="009347B0"/>
    <w:rsid w:val="00935A12"/>
    <w:rsid w:val="00952D7F"/>
    <w:rsid w:val="00984295"/>
    <w:rsid w:val="009B5644"/>
    <w:rsid w:val="009C4622"/>
    <w:rsid w:val="009F45CA"/>
    <w:rsid w:val="00A039D9"/>
    <w:rsid w:val="00A10EC6"/>
    <w:rsid w:val="00A11F37"/>
    <w:rsid w:val="00A151FC"/>
    <w:rsid w:val="00A23343"/>
    <w:rsid w:val="00A66251"/>
    <w:rsid w:val="00A76B46"/>
    <w:rsid w:val="00A8150C"/>
    <w:rsid w:val="00A845A5"/>
    <w:rsid w:val="00A86A21"/>
    <w:rsid w:val="00A86A31"/>
    <w:rsid w:val="00A93686"/>
    <w:rsid w:val="00AB0EED"/>
    <w:rsid w:val="00AB1D70"/>
    <w:rsid w:val="00AB726E"/>
    <w:rsid w:val="00AC311A"/>
    <w:rsid w:val="00AC7132"/>
    <w:rsid w:val="00AD1453"/>
    <w:rsid w:val="00AD74E9"/>
    <w:rsid w:val="00AD7571"/>
    <w:rsid w:val="00AF078F"/>
    <w:rsid w:val="00AF1EB9"/>
    <w:rsid w:val="00AF304E"/>
    <w:rsid w:val="00AF46E0"/>
    <w:rsid w:val="00B0090D"/>
    <w:rsid w:val="00B12E81"/>
    <w:rsid w:val="00B31386"/>
    <w:rsid w:val="00B45CE6"/>
    <w:rsid w:val="00B557F3"/>
    <w:rsid w:val="00B706CC"/>
    <w:rsid w:val="00B739C3"/>
    <w:rsid w:val="00B770ED"/>
    <w:rsid w:val="00B86F13"/>
    <w:rsid w:val="00B93221"/>
    <w:rsid w:val="00B93CCC"/>
    <w:rsid w:val="00B951A9"/>
    <w:rsid w:val="00BA33EB"/>
    <w:rsid w:val="00BA55A2"/>
    <w:rsid w:val="00BB0F6B"/>
    <w:rsid w:val="00BB45D6"/>
    <w:rsid w:val="00BB7739"/>
    <w:rsid w:val="00BD16CA"/>
    <w:rsid w:val="00BE548C"/>
    <w:rsid w:val="00BE5927"/>
    <w:rsid w:val="00BF3A78"/>
    <w:rsid w:val="00BF4628"/>
    <w:rsid w:val="00BF4CBC"/>
    <w:rsid w:val="00C049C0"/>
    <w:rsid w:val="00C264F0"/>
    <w:rsid w:val="00C27D20"/>
    <w:rsid w:val="00C36CE5"/>
    <w:rsid w:val="00C370DD"/>
    <w:rsid w:val="00C575CC"/>
    <w:rsid w:val="00C64B27"/>
    <w:rsid w:val="00C664D5"/>
    <w:rsid w:val="00C75C3D"/>
    <w:rsid w:val="00C81A6B"/>
    <w:rsid w:val="00C85BBB"/>
    <w:rsid w:val="00C85E0E"/>
    <w:rsid w:val="00CB65D8"/>
    <w:rsid w:val="00CD2704"/>
    <w:rsid w:val="00CD53F7"/>
    <w:rsid w:val="00CD7D19"/>
    <w:rsid w:val="00CE2687"/>
    <w:rsid w:val="00D0278E"/>
    <w:rsid w:val="00D02E92"/>
    <w:rsid w:val="00D26105"/>
    <w:rsid w:val="00D5105C"/>
    <w:rsid w:val="00D540AB"/>
    <w:rsid w:val="00D542DB"/>
    <w:rsid w:val="00D573CB"/>
    <w:rsid w:val="00D64F28"/>
    <w:rsid w:val="00D74B59"/>
    <w:rsid w:val="00D778DA"/>
    <w:rsid w:val="00D93A71"/>
    <w:rsid w:val="00D95F88"/>
    <w:rsid w:val="00DA3CBB"/>
    <w:rsid w:val="00DB4B0F"/>
    <w:rsid w:val="00DB564F"/>
    <w:rsid w:val="00DC6EA8"/>
    <w:rsid w:val="00E0780B"/>
    <w:rsid w:val="00E125A3"/>
    <w:rsid w:val="00E150C2"/>
    <w:rsid w:val="00E16BB7"/>
    <w:rsid w:val="00E21381"/>
    <w:rsid w:val="00E251D9"/>
    <w:rsid w:val="00E36EDB"/>
    <w:rsid w:val="00E46B2A"/>
    <w:rsid w:val="00E6461E"/>
    <w:rsid w:val="00E82CAD"/>
    <w:rsid w:val="00E8516B"/>
    <w:rsid w:val="00E87843"/>
    <w:rsid w:val="00E90DB7"/>
    <w:rsid w:val="00EA467E"/>
    <w:rsid w:val="00EB24F9"/>
    <w:rsid w:val="00ED0FF3"/>
    <w:rsid w:val="00ED2129"/>
    <w:rsid w:val="00EF19BB"/>
    <w:rsid w:val="00F04A07"/>
    <w:rsid w:val="00F37821"/>
    <w:rsid w:val="00F37F9F"/>
    <w:rsid w:val="00F43595"/>
    <w:rsid w:val="00F43FCF"/>
    <w:rsid w:val="00F55B79"/>
    <w:rsid w:val="00F5670D"/>
    <w:rsid w:val="00F64F48"/>
    <w:rsid w:val="00F66ECC"/>
    <w:rsid w:val="00F716DF"/>
    <w:rsid w:val="00F7356C"/>
    <w:rsid w:val="00F73E63"/>
    <w:rsid w:val="00F85DED"/>
    <w:rsid w:val="00FA47DB"/>
    <w:rsid w:val="00FC0A9C"/>
    <w:rsid w:val="00FC61ED"/>
    <w:rsid w:val="00FD01EF"/>
    <w:rsid w:val="00FD2215"/>
    <w:rsid w:val="00FD36BF"/>
    <w:rsid w:val="00FE3DFC"/>
    <w:rsid w:val="00FE52B7"/>
    <w:rsid w:val="27FD1965"/>
    <w:rsid w:val="2FFF6469"/>
    <w:rsid w:val="37BF3F15"/>
    <w:rsid w:val="39DF077C"/>
    <w:rsid w:val="39FE1C1C"/>
    <w:rsid w:val="3D7B9A33"/>
    <w:rsid w:val="4FEBFA42"/>
    <w:rsid w:val="5B3FD140"/>
    <w:rsid w:val="5BD5B05F"/>
    <w:rsid w:val="5BDF62EC"/>
    <w:rsid w:val="642FEDEC"/>
    <w:rsid w:val="67FE1975"/>
    <w:rsid w:val="6BBB86AD"/>
    <w:rsid w:val="6FF523DD"/>
    <w:rsid w:val="6FFED66E"/>
    <w:rsid w:val="73ACCC3B"/>
    <w:rsid w:val="77730DE3"/>
    <w:rsid w:val="79AF4F9C"/>
    <w:rsid w:val="7DFF801A"/>
    <w:rsid w:val="7EAF0173"/>
    <w:rsid w:val="7F7B242B"/>
    <w:rsid w:val="7FDA89F9"/>
    <w:rsid w:val="7FF7F44B"/>
    <w:rsid w:val="7FFF5320"/>
    <w:rsid w:val="93DF8140"/>
    <w:rsid w:val="9F9FD29B"/>
    <w:rsid w:val="B04B736F"/>
    <w:rsid w:val="B378B747"/>
    <w:rsid w:val="BA7B23C6"/>
    <w:rsid w:val="BA976129"/>
    <w:rsid w:val="BB7FF24A"/>
    <w:rsid w:val="BF7FCA1D"/>
    <w:rsid w:val="C7BD10F0"/>
    <w:rsid w:val="D9EFD195"/>
    <w:rsid w:val="DBFF7F56"/>
    <w:rsid w:val="DD7590C6"/>
    <w:rsid w:val="DEC35453"/>
    <w:rsid w:val="DECE5FC6"/>
    <w:rsid w:val="EEB91134"/>
    <w:rsid w:val="EF7FCD15"/>
    <w:rsid w:val="F0EFD4AC"/>
    <w:rsid w:val="F171CA3D"/>
    <w:rsid w:val="F352CF5E"/>
    <w:rsid w:val="F475789E"/>
    <w:rsid w:val="F79EF010"/>
    <w:rsid w:val="F7DFC322"/>
    <w:rsid w:val="F7EFADAF"/>
    <w:rsid w:val="FB84579D"/>
    <w:rsid w:val="FBDB3CA1"/>
    <w:rsid w:val="FBFBBFCA"/>
    <w:rsid w:val="FE734873"/>
    <w:rsid w:val="FEFB6882"/>
    <w:rsid w:val="FF7FE85F"/>
    <w:rsid w:val="FFBFB94F"/>
    <w:rsid w:val="FFF7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  <w:style w:type="paragraph" w:customStyle="1" w:styleId="10">
    <w:name w:val="HTML Top of Form"/>
    <w:basedOn w:val="1"/>
    <w:next w:val="1"/>
    <w:link w:val="11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1">
    <w:name w:val="z-窗体顶端 Char"/>
    <w:basedOn w:val="7"/>
    <w:link w:val="10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369</Words>
  <Characters>2108</Characters>
  <Lines>17</Lines>
  <Paragraphs>4</Paragraphs>
  <TotalTime>0</TotalTime>
  <ScaleCrop>false</ScaleCrop>
  <LinksUpToDate>false</LinksUpToDate>
  <CharactersWithSpaces>2473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2020-10-04T11:06:00Z</dcterms:created>
  <dc:creator>Administrator</dc:creator>
  <cp:lastModifiedBy>uos</cp:lastModifiedBy>
  <dcterms:modified xsi:type="dcterms:W3CDTF">2023-12-06T09:32:01Z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