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2"/>
        <w:gridCol w:w="772"/>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jc w:val="center"/>
        </w:trPr>
        <w:tc>
          <w:tcPr>
            <w:tcW w:w="602"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72"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达州市文化旅游投资有限公司</w:t>
            </w:r>
          </w:p>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p>
          <w:p>
            <w:pPr>
              <w:jc w:val="both"/>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both"/>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91511700MA64GM682G</w:t>
            </w:r>
          </w:p>
          <w:p>
            <w:pPr>
              <w:jc w:val="both"/>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both"/>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周德君</w:t>
            </w:r>
          </w:p>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水土保持行政许可承诺书</w:t>
            </w:r>
          </w:p>
          <w:p>
            <w:pPr>
              <w:jc w:val="both"/>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达市水保承诺函〔2023〕38号</w:t>
            </w:r>
          </w:p>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通川区永兴路幼儿园水土保持方案报告表</w:t>
            </w:r>
          </w:p>
          <w:p>
            <w:pPr>
              <w:jc w:val="both"/>
              <w:rPr>
                <w:rFonts w:hint="eastAsia" w:ascii="仿宋" w:hAnsi="仿宋" w:eastAsia="仿宋"/>
                <w:sz w:val="18"/>
                <w:szCs w:val="18"/>
                <w:lang w:val="en-US" w:eastAsia="zh-CN"/>
              </w:rPr>
            </w:pPr>
          </w:p>
          <w:p>
            <w:pPr>
              <w:jc w:val="both"/>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2024/04/03</w:t>
            </w:r>
          </w:p>
          <w:p>
            <w:pPr>
              <w:jc w:val="both"/>
              <w:rPr>
                <w:rFonts w:hint="eastAsia" w:ascii="仿宋" w:hAnsi="仿宋" w:eastAsia="仿宋"/>
                <w:sz w:val="18"/>
                <w:szCs w:val="18"/>
                <w:lang w:val="en-US" w:eastAsia="zh-CN"/>
              </w:rPr>
            </w:pPr>
          </w:p>
          <w:p>
            <w:pPr>
              <w:jc w:val="both"/>
              <w:rPr>
                <w:rFonts w:hint="default" w:ascii="仿宋" w:hAnsi="仿宋" w:eastAsia="仿宋"/>
                <w:sz w:val="18"/>
                <w:szCs w:val="18"/>
                <w:lang w:val="en-US" w:eastAsia="zh-CN"/>
              </w:rPr>
            </w:pPr>
          </w:p>
          <w:p>
            <w:pPr>
              <w:jc w:val="both"/>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2024/04/03</w:t>
            </w:r>
          </w:p>
          <w:p>
            <w:pPr>
              <w:jc w:val="both"/>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2027/04/02</w:t>
            </w:r>
          </w:p>
          <w:p>
            <w:pPr>
              <w:jc w:val="both"/>
              <w:rPr>
                <w:rFonts w:hint="default" w:ascii="仿宋" w:hAnsi="仿宋" w:eastAsia="仿宋"/>
                <w:sz w:val="18"/>
                <w:szCs w:val="18"/>
                <w:lang w:val="en"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8"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达州茂源城市建设有限公司</w:t>
            </w: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91511700MA69A36C5A</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邓飞</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关于州河右岸河西村至临江公园段防洪治理行洪与河势稳定评价的批复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达市水审函〔2024〕39号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高新区州河右岸河西村至临江公园段防洪治理工程行洪与河势稳定评价报告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2024/04/26</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2024/04/26</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2027/04/25</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达州茂源城市建设有限公司</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91511700MA69A36C5A</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张世平</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bookmarkStart w:id="0" w:name="_GoBack"/>
            <w:bookmarkEnd w:id="0"/>
            <w:r>
              <w:rPr>
                <w:rFonts w:hint="eastAsia" w:ascii="仿宋" w:hAnsi="仿宋" w:eastAsia="仿宋"/>
                <w:sz w:val="18"/>
                <w:szCs w:val="18"/>
                <w:lang w:val="en-US" w:eastAsia="zh-CN"/>
              </w:rPr>
              <w:t>关于铜钵河石板街道关渡村段防洪治理行洪论证与河势稳定评价的批复</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w:t>
            </w:r>
            <w:r>
              <w:rPr>
                <w:rFonts w:hint="default" w:ascii="仿宋" w:hAnsi="仿宋" w:eastAsia="仿宋"/>
                <w:sz w:val="18"/>
                <w:szCs w:val="18"/>
                <w:lang w:val="en" w:eastAsia="zh-CN"/>
              </w:rPr>
              <w:t>40</w:t>
            </w:r>
            <w:r>
              <w:rPr>
                <w:rFonts w:hint="eastAsia" w:ascii="仿宋" w:hAnsi="仿宋" w:eastAsia="仿宋"/>
                <w:sz w:val="18"/>
                <w:szCs w:val="18"/>
                <w:lang w:val="en-US" w:eastAsia="zh-CN"/>
              </w:rPr>
              <w:t>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达州高新区铜钵河石板街道关渡村段防洪治理工程行洪论证与河势稳定评价报告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2024/04/26</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2024/04/26</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2027/04/25</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bl>
    <w:p>
      <w:pPr>
        <w:rPr>
          <w:rFonts w:hint="eastAsia"/>
          <w:sz w:val="32"/>
          <w:szCs w:val="32"/>
        </w:rPr>
      </w:pPr>
    </w:p>
    <w:p>
      <w:pPr>
        <w:rPr>
          <w:rFonts w:hint="eastAsia"/>
          <w:sz w:val="32"/>
          <w:szCs w:val="32"/>
        </w:rPr>
      </w:pPr>
    </w:p>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7FD1965"/>
    <w:rsid w:val="2FFF6469"/>
    <w:rsid w:val="37BF3F15"/>
    <w:rsid w:val="39DF077C"/>
    <w:rsid w:val="39FE1C1C"/>
    <w:rsid w:val="3D7B9A33"/>
    <w:rsid w:val="4BFDACD0"/>
    <w:rsid w:val="4FEBFA42"/>
    <w:rsid w:val="576FF3B6"/>
    <w:rsid w:val="5B3FD140"/>
    <w:rsid w:val="5BD5B05F"/>
    <w:rsid w:val="5BDF62EC"/>
    <w:rsid w:val="5EEF850D"/>
    <w:rsid w:val="642FEDEC"/>
    <w:rsid w:val="67FE1975"/>
    <w:rsid w:val="6BBB86AD"/>
    <w:rsid w:val="6DF5C7CA"/>
    <w:rsid w:val="6FF523DD"/>
    <w:rsid w:val="6FFED66E"/>
    <w:rsid w:val="73ACCC3B"/>
    <w:rsid w:val="77730DE3"/>
    <w:rsid w:val="79AF4F9C"/>
    <w:rsid w:val="7DFF801A"/>
    <w:rsid w:val="7EAF0173"/>
    <w:rsid w:val="7F7B242B"/>
    <w:rsid w:val="7FDA89F9"/>
    <w:rsid w:val="7FF7F44B"/>
    <w:rsid w:val="7FFF5320"/>
    <w:rsid w:val="93DF8140"/>
    <w:rsid w:val="9DFF94B4"/>
    <w:rsid w:val="9F9FD29B"/>
    <w:rsid w:val="B04B736F"/>
    <w:rsid w:val="B378B747"/>
    <w:rsid w:val="BA7B23C6"/>
    <w:rsid w:val="BA976129"/>
    <w:rsid w:val="BB7FF24A"/>
    <w:rsid w:val="BF7FCA1D"/>
    <w:rsid w:val="BFFE278E"/>
    <w:rsid w:val="C7BD10F0"/>
    <w:rsid w:val="D9EFD195"/>
    <w:rsid w:val="DBFF7F56"/>
    <w:rsid w:val="DD7590C6"/>
    <w:rsid w:val="DEC35453"/>
    <w:rsid w:val="DECE5FC6"/>
    <w:rsid w:val="EEB91134"/>
    <w:rsid w:val="EF7FCD15"/>
    <w:rsid w:val="F0EFD4AC"/>
    <w:rsid w:val="F171CA3D"/>
    <w:rsid w:val="F352CF5E"/>
    <w:rsid w:val="F475789E"/>
    <w:rsid w:val="F79EF010"/>
    <w:rsid w:val="F7DFC322"/>
    <w:rsid w:val="F7EFADAF"/>
    <w:rsid w:val="FB84579D"/>
    <w:rsid w:val="FBDB3CA1"/>
    <w:rsid w:val="FBFBBFCA"/>
    <w:rsid w:val="FE734873"/>
    <w:rsid w:val="FEFB6882"/>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Words>
  <Characters>2108</Characters>
  <Lines>17</Lines>
  <Paragraphs>4</Paragraphs>
  <TotalTime>2</TotalTime>
  <ScaleCrop>false</ScaleCrop>
  <LinksUpToDate>false</LinksUpToDate>
  <CharactersWithSpaces>2473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2020-10-06T03:06:00Z</dcterms:created>
  <dc:creator>Administrator</dc:creator>
  <cp:lastModifiedBy>uos</cp:lastModifiedBy>
  <dcterms:modified xsi:type="dcterms:W3CDTF">2024-05-06T09:27:49Z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