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</w:rPr>
      </w:pPr>
    </w:p>
    <w:p>
      <w:pPr>
        <w:spacing w:line="578" w:lineRule="exact"/>
        <w:jc w:val="center"/>
        <w:rPr>
          <w:rFonts w:hint="default"/>
          <w:b/>
          <w:bCs/>
          <w:sz w:val="36"/>
          <w:szCs w:val="36"/>
          <w:lang w:eastAsia="zh-CN"/>
        </w:rPr>
      </w:pPr>
    </w:p>
    <w:p>
      <w:pPr>
        <w:spacing w:line="578" w:lineRule="exact"/>
        <w:jc w:val="center"/>
        <w:rPr>
          <w:rFonts w:hint="eastAsia"/>
          <w:b/>
          <w:bCs/>
          <w:sz w:val="36"/>
          <w:szCs w:val="36"/>
        </w:rPr>
      </w:pPr>
      <w:r>
        <w:rPr>
          <w:rFonts w:hint="default"/>
          <w:b/>
          <w:bCs/>
          <w:sz w:val="36"/>
          <w:szCs w:val="36"/>
          <w:lang w:eastAsia="zh-CN"/>
        </w:rPr>
        <w:t>2024</w:t>
      </w:r>
      <w:r>
        <w:rPr>
          <w:rFonts w:hint="eastAsia"/>
          <w:b/>
          <w:bCs/>
          <w:sz w:val="36"/>
          <w:szCs w:val="36"/>
          <w:lang w:eastAsia="zh-CN"/>
        </w:rPr>
        <w:t>年度达州市水利工程质量监督检测项目</w:t>
      </w:r>
    </w:p>
    <w:p>
      <w:pPr>
        <w:spacing w:line="578" w:lineRule="exact"/>
        <w:jc w:val="center"/>
        <w:rPr>
          <w:rFonts w:hint="eastAsia"/>
          <w:b/>
          <w:bCs/>
          <w:sz w:val="32"/>
          <w:szCs w:val="40"/>
        </w:rPr>
      </w:pPr>
    </w:p>
    <w:p>
      <w:pPr>
        <w:spacing w:line="578" w:lineRule="exact"/>
        <w:jc w:val="center"/>
        <w:rPr>
          <w:rFonts w:hint="eastAsia"/>
          <w:b/>
          <w:bCs/>
          <w:sz w:val="32"/>
          <w:szCs w:val="40"/>
        </w:rPr>
      </w:pPr>
    </w:p>
    <w:p>
      <w:pPr>
        <w:spacing w:line="578" w:lineRule="exact"/>
        <w:jc w:val="center"/>
        <w:rPr>
          <w:rFonts w:hint="eastAsia"/>
          <w:b/>
          <w:bCs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bCs/>
          <w:sz w:val="96"/>
          <w:szCs w:val="160"/>
          <w:lang w:val="en-US" w:eastAsia="zh-CN"/>
        </w:rPr>
      </w:pPr>
      <w:r>
        <w:rPr>
          <w:rFonts w:hint="eastAsia"/>
          <w:b/>
          <w:bCs/>
          <w:sz w:val="96"/>
          <w:szCs w:val="160"/>
          <w:lang w:val="en-US" w:eastAsia="zh-CN"/>
        </w:rPr>
        <w:t>询价文件</w:t>
      </w:r>
    </w:p>
    <w:p>
      <w:pPr>
        <w:spacing w:line="578" w:lineRule="exact"/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spacing w:line="578" w:lineRule="exact"/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spacing w:line="578" w:lineRule="exact"/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spacing w:line="578" w:lineRule="exact"/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pStyle w:val="6"/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pStyle w:val="6"/>
        <w:jc w:val="center"/>
        <w:rPr>
          <w:rFonts w:hint="eastAsia"/>
          <w:lang w:val="en-US" w:eastAsia="zh-CN"/>
        </w:rPr>
      </w:pPr>
    </w:p>
    <w:p>
      <w:pPr>
        <w:spacing w:line="578" w:lineRule="exact"/>
        <w:jc w:val="center"/>
        <w:rPr>
          <w:rFonts w:hint="default"/>
          <w:b/>
          <w:bCs/>
          <w:sz w:val="32"/>
          <w:szCs w:val="40"/>
          <w:lang w:val="en-US" w:eastAsia="zh-CN"/>
        </w:rPr>
      </w:pPr>
    </w:p>
    <w:p>
      <w:pPr>
        <w:spacing w:line="578" w:lineRule="exact"/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达州市</w:t>
      </w:r>
      <w:r>
        <w:rPr>
          <w:rFonts w:hint="default"/>
          <w:b/>
          <w:bCs/>
          <w:sz w:val="32"/>
          <w:szCs w:val="40"/>
          <w:lang w:eastAsia="zh-CN"/>
        </w:rPr>
        <w:t>水务局</w:t>
      </w:r>
      <w:r>
        <w:rPr>
          <w:rFonts w:hint="eastAsia"/>
          <w:b/>
          <w:bCs/>
          <w:sz w:val="32"/>
          <w:szCs w:val="40"/>
          <w:lang w:val="en-US" w:eastAsia="zh-CN"/>
        </w:rPr>
        <w:t>编制</w:t>
      </w:r>
    </w:p>
    <w:p>
      <w:pPr>
        <w:spacing w:line="578" w:lineRule="exact"/>
        <w:jc w:val="center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40"/>
          <w:lang w:eastAsia="zh-CN"/>
        </w:rPr>
        <w:t>2024</w:t>
      </w:r>
      <w:r>
        <w:rPr>
          <w:rFonts w:hint="default" w:ascii="Times New Roman" w:hAnsi="Times New Roman" w:cs="Times New Roman"/>
          <w:b/>
          <w:bCs/>
          <w:sz w:val="32"/>
          <w:szCs w:val="40"/>
          <w:lang w:val="en-US" w:eastAsia="zh-CN"/>
        </w:rPr>
        <w:t>年</w:t>
      </w:r>
      <w:r>
        <w:rPr>
          <w:rFonts w:hint="default" w:ascii="Times New Roman" w:hAnsi="Times New Roman" w:cs="Times New Roman"/>
          <w:b/>
          <w:bCs/>
          <w:sz w:val="32"/>
          <w:szCs w:val="40"/>
          <w:lang w:eastAsia="zh-CN"/>
        </w:rPr>
        <w:t>7</w:t>
      </w:r>
      <w:r>
        <w:rPr>
          <w:rFonts w:hint="eastAsia"/>
          <w:b/>
          <w:bCs/>
          <w:sz w:val="32"/>
          <w:szCs w:val="40"/>
          <w:lang w:val="en-US" w:eastAsia="zh-CN"/>
        </w:rPr>
        <w:t>月</w:t>
      </w:r>
    </w:p>
    <w:p>
      <w:pPr>
        <w:spacing w:line="578" w:lineRule="exact"/>
        <w:jc w:val="center"/>
        <w:rPr>
          <w:rFonts w:hint="eastAsia"/>
          <w:b/>
          <w:bCs/>
          <w:sz w:val="32"/>
          <w:szCs w:val="40"/>
        </w:rPr>
      </w:pPr>
    </w:p>
    <w:p>
      <w:pPr>
        <w:spacing w:line="578" w:lineRule="exact"/>
        <w:jc w:val="center"/>
        <w:rPr>
          <w:rFonts w:hint="eastAsia"/>
          <w:b/>
          <w:bCs/>
          <w:sz w:val="32"/>
          <w:szCs w:val="40"/>
        </w:rPr>
      </w:pPr>
      <w:bookmarkStart w:id="23" w:name="_GoBack"/>
      <w:bookmarkEnd w:id="23"/>
    </w:p>
    <w:p>
      <w:pPr>
        <w:tabs>
          <w:tab w:val="left" w:pos="4974"/>
        </w:tabs>
        <w:spacing w:line="578" w:lineRule="exact"/>
        <w:jc w:val="center"/>
        <w:rPr>
          <w:rFonts w:hint="default" w:eastAsiaTheme="minorEastAsia"/>
          <w:b/>
          <w:bCs/>
          <w:sz w:val="32"/>
          <w:szCs w:val="40"/>
          <w:lang w:val="en-US" w:eastAsia="zh-CN"/>
        </w:rPr>
      </w:pPr>
    </w:p>
    <w:p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sectPr>
          <w:pgSz w:w="11906" w:h="16838"/>
          <w:pgMar w:top="2098" w:right="1474" w:bottom="1984" w:left="1587" w:header="851" w:footer="1587" w:gutter="0"/>
          <w:pgNumType w:fmt="decimal"/>
          <w:cols w:space="425" w:num="1"/>
          <w:docGrid w:type="lines" w:linePitch="312" w:charSpace="0"/>
        </w:sect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1587" w:gutter="0"/>
          <w:pgNumType w:fmt="decimal" w:start="1"/>
          <w:cols w:space="425" w:num="1"/>
          <w:docGrid w:type="lines" w:linePitch="312" w:charSpace="0"/>
        </w:sectPr>
      </w:pPr>
    </w:p>
    <w:p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年度达州市水利工程质量监督检测项目询价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文件</w:t>
      </w:r>
    </w:p>
    <w:p>
      <w:pPr>
        <w:spacing w:line="578" w:lineRule="exact"/>
        <w:jc w:val="center"/>
        <w:rPr>
          <w:rFonts w:hint="eastAsia" w:ascii="仿宋" w:hAnsi="仿宋" w:eastAsia="仿宋" w:cs="仿宋"/>
          <w:sz w:val="32"/>
          <w:szCs w:val="40"/>
        </w:rPr>
      </w:pPr>
    </w:p>
    <w:p>
      <w:pPr>
        <w:spacing w:line="57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达州市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eastAsia="zh-CN"/>
        </w:rPr>
        <w:t>水务局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</w:rPr>
        <w:t>采购方</w:t>
      </w:r>
      <w:r>
        <w:rPr>
          <w:rFonts w:hint="eastAsia" w:ascii="仿宋_GB2312" w:hAnsi="仿宋_GB2312" w:eastAsia="仿宋_GB2312" w:cs="仿宋_GB2312"/>
          <w:sz w:val="32"/>
          <w:szCs w:val="32"/>
        </w:rPr>
        <w:t>）现对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>2024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>达州市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水利工程质量监督检测项目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采购，要求如下：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700" w:firstLineChars="200"/>
        <w:jc w:val="both"/>
        <w:textAlignment w:val="auto"/>
        <w:rPr>
          <w:rStyle w:val="13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一、项目基本情况</w:t>
      </w:r>
    </w:p>
    <w:p>
      <w:pPr>
        <w:spacing w:line="578" w:lineRule="exact"/>
        <w:ind w:firstLine="64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1.项目名称：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达州市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水利工程质量监督检测项目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spacing w:line="578" w:lineRule="exact"/>
        <w:ind w:firstLine="64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2.采购内容：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根据工程建设情况和监督工作需要，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采购方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抽取2024年达州市行政区域内在建的水利工程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包括但不限于新建中小型水库、主要支流及中小河流治理、中型灌区、中型病险水库整治等在建工程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进行监督检测，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采购方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确定的检测时间实施，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供应商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在服务期限内按要求完成并提交所有检测报告。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3.预算金额：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人民币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.00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（大写：贰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拾万元整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700" w:firstLineChars="200"/>
        <w:jc w:val="both"/>
        <w:textAlignment w:val="auto"/>
        <w:rPr>
          <w:rStyle w:val="13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二、供应商单位资格要求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1.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具备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《中华人民共和国政府采购法》第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条规定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的条件；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default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2.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在中国境内注册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并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具有独立法人资格的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合法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企业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default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  <w:t>具备有效的营业执照（提供原件或加盖鲜章的复印件）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default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未被列入失信被执行人、重大税收违法案件当事人名单、政府采购严重违法失信行为记录名单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5.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本项目不接受联合体。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6.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根据采购项目提出的特殊条件：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（1）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供应商须提供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水行政主管部门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颁发的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水利工程质量检测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及以上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资质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证书复印件（同时具备岩土工程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、混凝土工程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、量测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、金属结构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类、机械电气类等5个水利工程质量检测资质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）（在有效期内）；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（2）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供应商须提供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省级及以上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检验检测机构颁发的检验检测机构资质认定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证书复印件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（在有效期内）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700" w:firstLineChars="200"/>
        <w:jc w:val="both"/>
        <w:textAlignment w:val="auto"/>
        <w:rPr>
          <w:rStyle w:val="13"/>
          <w:rFonts w:hint="default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3"/>
          <w:rFonts w:hint="default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三、询价响应文件要求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1.询价函和承诺函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（原件）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营业执照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副本复印件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法定代表人身份证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复印件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法定代表人授权委托书原件及受委托人身份证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原件及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复印件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水利工程质量检测资质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证书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复印件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检验检测机构资质认定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证书（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复印件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7.商务应答表（原件）；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8.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报价表（原件）；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9.供应商廉政承诺书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（原件）；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以上资料须加盖单位鲜章。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700" w:firstLineChars="200"/>
        <w:jc w:val="both"/>
        <w:textAlignment w:val="auto"/>
        <w:rPr>
          <w:rStyle w:val="13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四、采购控制价及</w:t>
      </w:r>
      <w:r>
        <w:rPr>
          <w:rStyle w:val="13"/>
          <w:rFonts w:hint="default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相关</w:t>
      </w:r>
      <w:r>
        <w:rPr>
          <w:rStyle w:val="13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本项目采购最高限价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：20.00万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（大写：贰拾万元整）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（二）相关要求：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bookmarkStart w:id="0" w:name="_Toc476753313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1.供应商应根据采购方要求及时开展监督检测（每次监督检测时间由采购方指定），主要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所抽取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在建水利工程的原材料、中间产品和工程实体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质量进行抽检，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并对工程参建单位委托的检测单位工作开展情况进行质量监督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2.供应商依据水利行业相关规程、规范进行检测，确保提交数据的真实有效性，如发现有不合格数据，及时通知采购方；每次检测及时出具检测报告，报告一式五份。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3.供应商出具的检测报告不仅具有完整的检测数据及结论，同时对应对检测过程中项目法人、施工单位、监理单位的配合情况予以如实描述。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严格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照政府采购相关法律法规的要求进行验收。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5.服务时限为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自合同签订之日起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至2024年11月30日。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sectPr>
          <w:footerReference r:id="rId4" w:type="default"/>
          <w:pgSz w:w="11906" w:h="16838"/>
          <w:pgMar w:top="2098" w:right="1474" w:bottom="1984" w:left="1587" w:header="851" w:footer="1587" w:gutter="0"/>
          <w:pgNumType w:fmt="decimal" w:start="1"/>
          <w:cols w:space="0" w:num="1"/>
          <w:rtlGutter w:val="0"/>
          <w:docGrid w:type="lines" w:linePitch="313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6.监督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检测工作量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（见下表）。</w:t>
      </w:r>
    </w:p>
    <w:p>
      <w:pPr>
        <w:widowControl w:val="0"/>
        <w:spacing w:line="360" w:lineRule="auto"/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工程质量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监督检测工作量清单</w:t>
      </w:r>
    </w:p>
    <w:tbl>
      <w:tblPr>
        <w:tblStyle w:val="10"/>
        <w:tblW w:w="99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858"/>
        <w:gridCol w:w="3537"/>
        <w:gridCol w:w="1299"/>
        <w:gridCol w:w="850"/>
        <w:gridCol w:w="997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检测项目</w:t>
            </w:r>
          </w:p>
        </w:tc>
        <w:tc>
          <w:tcPr>
            <w:tcW w:w="1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检测方法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检测数量</w:t>
            </w:r>
          </w:p>
        </w:tc>
        <w:tc>
          <w:tcPr>
            <w:tcW w:w="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</w:tc>
        <w:tc>
          <w:tcPr>
            <w:tcW w:w="92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实体检测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混凝土强度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混凝土强度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回弹法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测区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混凝土厚度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衬砌厚度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钻芯法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钢筋保护层厚度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钢筋保护层厚度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钢筋扫描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测区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钢筋间距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钢筋间距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钢筋扫描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测区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断面尺寸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轴线偏差、结构尺寸、底板（墙顶）高程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点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混凝土外观及缺陷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重要部位缺损、麻面、蜂窝、孔洞、错台、跑膜、掉角，平整度、垂直度、平顺度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量测</w:t>
            </w:r>
            <w:r>
              <w:rPr>
                <w:rStyle w:val="18"/>
                <w:lang w:val="en-US" w:eastAsia="zh-CN" w:bidi="ar"/>
              </w:rPr>
              <w:t>、观察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测区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排水管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排水管（直径、长度、进水口土工布包扎），排水管安装（排距、孔距、倾斜）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点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大坝内坡六棱块护坡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外观（表面平整、无掉角）、强度、尺寸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测区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大坝外坡护坡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框格梁坡比、截面尺寸、强度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测区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石渣料回填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压实度、渗透系数、粒径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测区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分缝止水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缝宽、缝面平整度、填充料及填充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观察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锚杆无损检测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锚杆长度、注浆饱满度、锚杆规格、喷射混凝土厚度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无损检测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14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地基承载力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地基或桩基本承载力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原位试验或钻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法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组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14</w:t>
            </w:r>
          </w:p>
        </w:tc>
        <w:tc>
          <w:tcPr>
            <w:tcW w:w="92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地基承载办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</w:p>
        </w:tc>
        <w:tc>
          <w:tcPr>
            <w:tcW w:w="92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原材料、中间产品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细度、标准稠度用水量、凝结时间、安定性、胶砂流动度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胶砂强度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钢筋原材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抗拉强度、屈服强度、断后伸长率、接头抗拉强度、反复弯曲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细骨料（混凝土）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表观密度、细度模数、石粉含量、表面含水率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、含泥量、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泥块含量、坚固性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粗骨料（混凝土）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表观密度、吸水率、压碎指标、坚固性、超逊径、含泥量、泥块含量、软弱颗粒含量、针片状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含量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钢筋焊接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外观、拉伸、弯曲、搭接焊搭接长度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、焊缝表面缺陷、焊缝内部缺陷、表面清洁度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混凝土试块抗压强度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强度等级根据现场实际情况确定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700" w:firstLineChars="200"/>
        <w:jc w:val="both"/>
        <w:textAlignment w:val="auto"/>
        <w:rPr>
          <w:rStyle w:val="13"/>
          <w:rFonts w:hint="default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13"/>
          <w:rFonts w:hint="default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五、采购</w:t>
      </w:r>
      <w:r>
        <w:rPr>
          <w:rStyle w:val="13"/>
          <w:rFonts w:hint="default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1.此次报价不组织现场考察。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供应商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根据采购需求，完全实质性响应采购参数要求；报价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应包含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供应商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完成本项目所需要的全部服务费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办公、交通、通讯、食宿、安全费等费用以及可能产生的其他所有费用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采购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不提供现场办公用房。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3.响应文件的报价为一次性报价，且供应商只能提供一个报价，价格一经报出，即不再变动。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供应商应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根据项目检测内容进行合理报价，超过最高限价的作废标处理。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询价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响应文件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在满足采购方采购需求和响应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文件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要求情况下，经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采购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询价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小组评审后，报价最低者确定为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成交供应商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700" w:firstLineChars="200"/>
        <w:jc w:val="both"/>
        <w:textAlignment w:val="auto"/>
        <w:rPr>
          <w:rStyle w:val="13"/>
          <w:rFonts w:hint="default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3"/>
          <w:rFonts w:hint="default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Style w:val="13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Style w:val="13"/>
          <w:rFonts w:hint="default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响应文件提交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询价响应文件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日9:00—10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（北京时间）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密封递交至达州市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水务局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九楼907办公室。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地址：达州市达川区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达川大道一段72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 系 人：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刘先生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13551429808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700" w:firstLineChars="200"/>
        <w:jc w:val="both"/>
        <w:textAlignment w:val="auto"/>
        <w:rPr>
          <w:rStyle w:val="13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3"/>
          <w:rFonts w:hint="default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Style w:val="13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、公告期限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自本公告发布之日起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个工作日。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700" w:firstLineChars="200"/>
        <w:jc w:val="both"/>
        <w:textAlignment w:val="auto"/>
        <w:rPr>
          <w:rStyle w:val="13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3"/>
          <w:rFonts w:hint="default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Style w:val="13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、询价程序和成交标准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供应商在指定的截止时间之前，到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询价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地点签到并递交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询价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宣布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询价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会议开始。到达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询价响应文件递交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截止时间后，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询价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小组根据前来参与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询价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供应商的家数，确定是否宣布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询价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会议开始。如未达到3家，则宣布本次流标；如达到3家及以上，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询价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会议开始。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供应商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资格审查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询价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小组审查所有供应商资格是否符合要求。如通过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资格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审查供应商小于3家，则宣布废标；如达到3家及以上则继续进行。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供应商符合性审查。询价小组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所有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通过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资格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审查的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供应商是否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完全响应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询价文件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要求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报价是否低于公告控制价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等进行审查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。如通过符合性审查供应商小于3家，则宣布废标；如达到3家及以上则继续进行。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.当场宣布符合性审查结果。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.询价小组公布通过资格审查和符合性审查供应商的报价。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.询价小组按照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报价最低的原则，</w:t>
      </w:r>
      <w:r>
        <w:rPr>
          <w:rFonts w:hint="default" w:ascii="仿宋_GB2312" w:hAnsi="仿宋_GB2312" w:eastAsia="仿宋_GB2312" w:cs="仿宋_GB2312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供应商的报价由低到高排序，推荐成交候选供应商名单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由采购人按顺序确定成交供应商。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700" w:firstLineChars="200"/>
        <w:jc w:val="both"/>
        <w:textAlignment w:val="auto"/>
        <w:rPr>
          <w:rStyle w:val="13"/>
          <w:rFonts w:hint="default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3"/>
          <w:rFonts w:hint="default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十</w:t>
      </w:r>
      <w:r>
        <w:rPr>
          <w:rStyle w:val="13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、询价响应文件格式要求</w:t>
      </w:r>
    </w:p>
    <w:p>
      <w:pP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br w:type="page"/>
      </w:r>
    </w:p>
    <w:p>
      <w:pPr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white"/>
          <w:lang w:val="en-US" w:eastAsia="zh-CN"/>
        </w:rPr>
        <w:t>询价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white"/>
        </w:rPr>
        <w:t>响应文件封面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7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8"/>
          <w:sz w:val="44"/>
          <w:szCs w:val="44"/>
          <w:highlight w:val="white"/>
          <w:lang w:val="en-US" w:eastAsia="zh-CN"/>
        </w:rPr>
        <w:t>询价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8"/>
          <w:sz w:val="44"/>
          <w:szCs w:val="44"/>
          <w:highlight w:val="white"/>
        </w:rPr>
        <w:t>响应文件</w:t>
      </w:r>
    </w:p>
    <w:p>
      <w:pPr>
        <w:spacing w:line="780" w:lineRule="exact"/>
        <w:ind w:firstLine="629" w:firstLineChars="196"/>
        <w:jc w:val="left"/>
        <w:rPr>
          <w:rFonts w:hint="eastAsia" w:ascii="仿宋" w:hAnsi="仿宋" w:eastAsia="仿宋" w:cs="仿宋"/>
          <w:b/>
          <w:bCs/>
          <w:sz w:val="32"/>
          <w:szCs w:val="32"/>
          <w:highlight w:val="white"/>
        </w:rPr>
      </w:pPr>
    </w:p>
    <w:p>
      <w:pPr>
        <w:spacing w:line="780" w:lineRule="exact"/>
        <w:ind w:firstLine="629" w:firstLineChars="196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white"/>
        </w:rPr>
        <w:t>采购项目名称：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white"/>
          <w:u w:val="single"/>
        </w:rPr>
        <w:t xml:space="preserve">                     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whit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white"/>
          <w:u w:val="single"/>
        </w:rPr>
        <w:t xml:space="preserve">  </w:t>
      </w:r>
    </w:p>
    <w:p>
      <w:pPr>
        <w:spacing w:line="780" w:lineRule="exact"/>
        <w:ind w:firstLine="708" w:firstLineChars="196"/>
        <w:jc w:val="left"/>
        <w:rPr>
          <w:rFonts w:hint="eastAsia"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pacing w:val="20"/>
          <w:sz w:val="32"/>
          <w:szCs w:val="32"/>
          <w:highlight w:val="white"/>
        </w:rPr>
        <w:t>供应商名称：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white"/>
          <w:u w:val="single"/>
        </w:rPr>
        <w:t xml:space="preserve">                      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whit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white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whit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whit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white"/>
        </w:rPr>
      </w:pPr>
    </w:p>
    <w:p>
      <w:pPr>
        <w:spacing w:line="780" w:lineRule="exact"/>
        <w:ind w:firstLine="568" w:firstLineChars="177"/>
        <w:rPr>
          <w:rFonts w:hint="eastAsia" w:ascii="仿宋" w:hAnsi="仿宋" w:eastAsia="仿宋" w:cs="仿宋"/>
          <w:b/>
          <w:bCs/>
          <w:sz w:val="32"/>
          <w:szCs w:val="32"/>
          <w:highlight w:val="whit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white"/>
        </w:rPr>
        <w:t>投 标 日 期：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white"/>
          <w:u w:val="single"/>
        </w:rPr>
        <w:t xml:space="preserve">       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white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white"/>
          <w:u w:val="single"/>
        </w:rPr>
        <w:t xml:space="preserve">       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white"/>
        </w:rPr>
        <w:t>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white"/>
          <w:u w:val="single"/>
        </w:rPr>
        <w:t xml:space="preserve">      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white"/>
        </w:rPr>
        <w:t>日</w:t>
      </w:r>
    </w:p>
    <w:p>
      <w:pPr>
        <w:spacing w:line="780" w:lineRule="exact"/>
        <w:ind w:firstLine="568" w:firstLineChars="177"/>
        <w:rPr>
          <w:rFonts w:hint="eastAsia" w:ascii="仿宋" w:hAnsi="仿宋" w:eastAsia="仿宋" w:cs="仿宋"/>
          <w:b/>
          <w:bCs/>
          <w:sz w:val="32"/>
          <w:szCs w:val="32"/>
          <w:highlight w:val="white"/>
        </w:rPr>
      </w:pPr>
    </w:p>
    <w:p>
      <w:pPr>
        <w:spacing w:line="780" w:lineRule="exact"/>
        <w:ind w:firstLine="568" w:firstLineChars="177"/>
        <w:rPr>
          <w:rFonts w:hint="eastAsia" w:ascii="仿宋" w:hAnsi="仿宋" w:eastAsia="仿宋" w:cs="仿宋"/>
          <w:b/>
          <w:bCs/>
          <w:sz w:val="32"/>
          <w:szCs w:val="32"/>
          <w:highlight w:val="white"/>
        </w:rPr>
      </w:pPr>
    </w:p>
    <w:p>
      <w:pPr>
        <w:spacing w:line="780" w:lineRule="exact"/>
        <w:ind w:firstLine="568" w:firstLineChars="177"/>
        <w:rPr>
          <w:rFonts w:hint="eastAsia" w:ascii="仿宋" w:hAnsi="仿宋" w:eastAsia="仿宋" w:cs="仿宋"/>
          <w:b/>
          <w:bCs/>
          <w:sz w:val="32"/>
          <w:szCs w:val="32"/>
          <w:highlight w:val="white"/>
        </w:rPr>
      </w:pPr>
    </w:p>
    <w:p>
      <w:pPr>
        <w:spacing w:line="780" w:lineRule="exact"/>
        <w:ind w:firstLine="568" w:firstLineChars="177"/>
        <w:rPr>
          <w:rFonts w:hint="eastAsia" w:ascii="仿宋" w:hAnsi="仿宋" w:eastAsia="仿宋" w:cs="仿宋"/>
          <w:b/>
          <w:bCs/>
          <w:sz w:val="32"/>
          <w:szCs w:val="32"/>
          <w:highlight w:val="white"/>
        </w:rPr>
      </w:pPr>
    </w:p>
    <w:p>
      <w:pPr>
        <w:spacing w:line="780" w:lineRule="exact"/>
        <w:ind w:firstLine="568" w:firstLineChars="177"/>
        <w:rPr>
          <w:rFonts w:hint="eastAsia" w:ascii="仿宋" w:hAnsi="仿宋" w:eastAsia="仿宋" w:cs="仿宋"/>
          <w:b/>
          <w:bCs/>
          <w:sz w:val="32"/>
          <w:szCs w:val="32"/>
          <w:highlight w:val="white"/>
        </w:rPr>
      </w:pPr>
    </w:p>
    <w:p>
      <w:pPr>
        <w:spacing w:line="360" w:lineRule="auto"/>
        <w:ind w:firstLine="481" w:firstLineChars="150"/>
        <w:rPr>
          <w:rFonts w:hint="eastAsia" w:ascii="仿宋" w:hAnsi="仿宋" w:eastAsia="仿宋" w:cs="仿宋"/>
          <w:b/>
          <w:bCs/>
          <w:sz w:val="32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white"/>
          <w:lang w:val="en-US" w:eastAsia="zh-CN"/>
        </w:rPr>
        <w:t>询价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white"/>
        </w:rPr>
        <w:t>函</w:t>
      </w:r>
    </w:p>
    <w:p>
      <w:pPr>
        <w:spacing w:line="360" w:lineRule="auto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我方全面研究了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 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none"/>
        </w:rPr>
        <w:t>（项目名称）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文件，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决定参加贵单位组织的本项目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lang w:eastAsia="zh-CN"/>
        </w:rPr>
        <w:t>询价采购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我方授权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（姓名、职务）代表我方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（投标单位的名称）全权处理本项目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</w:rPr>
        <w:t>询价采购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的有关事宜。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white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我方自愿按照询价文件规定的各项要求向采购人提供所需货物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white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white"/>
          <w:lang w:val="en-US"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二、一旦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我方成交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，我方将严格履行合同规定的责任和义务。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三、我方为本项目提交的响应文件正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</w:rPr>
        <w:t>、副本各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white"/>
        </w:rPr>
        <w:t>1份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white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我方愿意提供贵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可能另外要求的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，与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</w:rPr>
        <w:t>询价响应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有关的文件资料，并保证我方已提供和将要提供的文件资料是真实、准确的。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white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供应商名称：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（签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eastAsia="zh-CN"/>
        </w:rPr>
        <w:t>章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法定代表人或授权代表：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none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日      期：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whit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日</w:t>
      </w:r>
      <w:r>
        <w:rPr>
          <w:rFonts w:hint="eastAsia" w:ascii="仿宋" w:hAnsi="仿宋" w:eastAsia="仿宋" w:cs="仿宋"/>
          <w:sz w:val="36"/>
          <w:szCs w:val="36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 诺 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我公司作为本次采购项目的供应商，根据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文件要求，现郑重承诺如下：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一、具备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《中华人民共和国政府采购法》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第二十二条第一款和本项目规定的条件：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（一）具有独立承担民事责任的能力；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（二）具有良好的商业信誉和健全的财务会计制度；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（三）具有履行合同所必需的设备和专业技术能力；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（四）有依法缴纳税收和社会保障资金的良好记录；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（五）参加政府采购活动前三年内，在经营活动中没有重大违法记录；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（六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法律、行政法规规定的其他条件；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（七）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采购项目提出的特殊条件。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whit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二、截至响应文件递交截止日未被列入失信被执行人、重大税收违法案件当事人名单、政府采购严重违法失信行为记录名单。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white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white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、完全接受和满足本项目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文件中规定的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</w:rPr>
        <w:t>全部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实质性要求，如对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文件有异议，已经在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</w:rPr>
        <w:t>询价响应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截止时间届满前依法进行维权救济，不存在对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文件有异议的同时又参加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以求侥幸成交或者为实现其他非法目的的行为。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white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white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、参加本次采购活动，不存在与单位负责人为同一人或者存在直接控股、管理关系的其他供应商参与同一合同项下的政府采购活动的行为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不存在和其他供应商在同一合同项下的采购项目中，同时委托同一个自然人、同一家庭的人员、同一单位的人员作为代理人的行为。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white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white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为采购项目提供整体设计、规范编制或者项目管理、监理、检测等服务的供应商，不得再参加该采购项目的其他采购活动，我方承诺不属于此类禁止参加本项目的供应商。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white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white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、响应文件中提供的能够给予我公司带来优惠、好处的任何材料资料和技术、服务、商务等响应承诺情况都是真实的、有效的、合法的。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white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white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、国家或行业主管部门对采购产品的技术标准、质量标准和资格资质条件等有强制性规定的，我方承诺符合其要求。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whit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我方对上述承诺的内容事项真实性负责。如经查实上述承诺的内容事项存在虚假，我方愿意接受以提供虚假材料谋取成交的法律责任。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whit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whit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供应商名称：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（签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eastAsia="zh-CN"/>
        </w:rPr>
        <w:t>章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法定代表人或授权代表：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none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日      期：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whit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日</w:t>
      </w:r>
    </w:p>
    <w:p>
      <w:pPr>
        <w:spacing w:line="440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</w:rPr>
        <w:sectPr>
          <w:pgSz w:w="11906" w:h="16838"/>
          <w:pgMar w:top="2098" w:right="1474" w:bottom="1984" w:left="1587" w:header="851" w:footer="1587" w:gutter="0"/>
          <w:pgNumType w:fmt="decimal"/>
          <w:cols w:space="0" w:num="1"/>
          <w:rtlGutter w:val="0"/>
          <w:docGrid w:type="lines" w:linePitch="313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1" w:name="_Toc49019230"/>
      <w:bookmarkStart w:id="2" w:name="_Toc48791229"/>
      <w:bookmarkStart w:id="3" w:name="_Toc48995845"/>
      <w:bookmarkStart w:id="4" w:name="_Toc47262063"/>
      <w:bookmarkStart w:id="5" w:name="_Toc333873528"/>
      <w:bookmarkStart w:id="6" w:name="_Toc47418249"/>
      <w:bookmarkStart w:id="7" w:name="_Toc47261684"/>
      <w:bookmarkStart w:id="8" w:name="_Toc47418725"/>
      <w:bookmarkStart w:id="9" w:name="_Toc47418932"/>
      <w:bookmarkStart w:id="10" w:name="_Toc47261879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法定代表人授权书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本授权声明：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（法定代表人姓名、职务）授权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（被授权人姓名、职务）为我方参加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white"/>
          <w:u w:val="single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达州市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水利工程质量监督检测项目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u w:val="none"/>
          <w:lang w:eastAsia="zh-CN"/>
        </w:rPr>
        <w:t>的询价采购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的合法代表，以我方名义全权处理该项目有关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、签订合同以及执行合同等一切事宜。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供应商名称：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（签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eastAsia="zh-CN"/>
        </w:rPr>
        <w:t>章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法定代表人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  <w:lang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none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授权代表：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none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日      期：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whit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pStyle w:val="4"/>
        <w:spacing w:line="44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附件：法人代表身份证复印件和被授权人身份证复印件</w:t>
      </w:r>
    </w:p>
    <w:p>
      <w:pPr>
        <w:spacing w:line="440" w:lineRule="exact"/>
        <w:jc w:val="center"/>
        <w:rPr>
          <w:rFonts w:hint="eastAsia" w:ascii="仿宋" w:hAnsi="仿宋" w:eastAsia="仿宋" w:cs="仿宋"/>
        </w:rPr>
      </w:pPr>
    </w:p>
    <w:p>
      <w:pPr>
        <w:spacing w:line="400" w:lineRule="exact"/>
        <w:ind w:firstLine="480" w:firstLineChars="200"/>
        <w:rPr>
          <w:rFonts w:hAnsi="宋体" w:cs="宋体"/>
          <w:sz w:val="24"/>
        </w:rPr>
      </w:pPr>
    </w:p>
    <w:p>
      <w:pPr>
        <w:spacing w:line="440" w:lineRule="exact"/>
        <w:jc w:val="center"/>
        <w:rPr>
          <w:rFonts w:hint="eastAsia" w:ascii="仿宋" w:hAnsi="仿宋" w:eastAsia="仿宋" w:cs="仿宋"/>
          <w:color w:val="000000"/>
          <w:highlight w:val="white"/>
        </w:rPr>
      </w:pPr>
      <w:r>
        <w:rPr>
          <w:rFonts w:hint="eastAsia" w:ascii="仿宋" w:hAnsi="仿宋" w:eastAsia="仿宋" w:cs="仿宋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11" w:name="_Toc50016845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white"/>
        </w:rPr>
        <w:t>供应商廉政承诺书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whit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本公司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white"/>
        </w:rPr>
        <w:t>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white"/>
          <w:u w:val="single"/>
          <w:lang w:eastAsia="zh-CN"/>
        </w:rPr>
        <w:t>2024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white"/>
          <w:u w:val="singl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  <w:lang w:val="en-US" w:eastAsia="zh-CN"/>
        </w:rPr>
        <w:t>度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  <w:lang w:eastAsia="zh-CN"/>
        </w:rPr>
        <w:t>达州市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  <w:lang w:val="en-US" w:eastAsia="zh-CN"/>
        </w:rPr>
        <w:t>水利工程质量监督检测项目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，现郑重承诺：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一、不以任何方式向项目采购人员、审批人员、监管及行业主管人员以及评审专家等行贿。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二、不以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任何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方式托人打招呼、求关照，搞利益结盟，腐蚀党和国家机关工作人员。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以上承诺如有违反，请严肃处理，欢迎监督举报！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供应商名称：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 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（签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eastAsia="zh-CN"/>
        </w:rPr>
        <w:t>章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法定代表人或授权代表：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none"/>
        </w:rPr>
        <w:t>（签字）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日      期：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white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whit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whit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72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36"/>
          <w:szCs w:val="36"/>
        </w:rPr>
        <w:br w:type="page"/>
      </w:r>
      <w:bookmarkEnd w:id="1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资格证明文件</w:t>
      </w:r>
    </w:p>
    <w:p>
      <w:pPr>
        <w:autoSpaceDE w:val="0"/>
        <w:autoSpaceDN w:val="0"/>
        <w:adjustRightInd w:val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资格证明材料包括但不限于：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）响应方</w:t>
      </w:r>
      <w:r>
        <w:rPr>
          <w:rFonts w:hint="eastAsia" w:ascii="仿宋_GB2312" w:hAnsi="仿宋_GB2312" w:eastAsia="仿宋_GB2312" w:cs="仿宋_GB2312"/>
          <w:sz w:val="32"/>
          <w:szCs w:val="32"/>
        </w:rPr>
        <w:t>的营业执照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或事业单位法人证书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文件规定的有关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企业资质证书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资格证书、许可证书、认证等；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）投标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</w:rPr>
        <w:t>认为有必要提供的其他资格证明文件。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>
      <w:pPr>
        <w:spacing w:line="440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bookmarkStart w:id="12" w:name="_Toc47418935"/>
      <w:bookmarkStart w:id="13" w:name="_Toc48995848"/>
      <w:bookmarkStart w:id="14" w:name="_Toc333873531"/>
      <w:bookmarkStart w:id="15" w:name="_Toc47418252"/>
      <w:bookmarkStart w:id="16" w:name="_Toc48791232"/>
      <w:bookmarkStart w:id="17" w:name="_Toc49019233"/>
      <w:bookmarkStart w:id="18" w:name="_Toc47261687"/>
      <w:bookmarkStart w:id="19" w:name="_Toc47262066"/>
      <w:bookmarkStart w:id="20" w:name="_Toc47418728"/>
      <w:bookmarkStart w:id="21" w:name="_Toc47261882"/>
    </w:p>
    <w:p>
      <w:pPr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br w:type="page"/>
      </w:r>
    </w:p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sectPr>
          <w:footerReference r:id="rId5" w:type="default"/>
          <w:pgSz w:w="11906" w:h="16838"/>
          <w:pgMar w:top="1984" w:right="1587" w:bottom="2098" w:left="1474" w:header="851" w:footer="1587" w:gutter="0"/>
          <w:pgNumType w:fmt="decimal"/>
          <w:cols w:space="0" w:num="1"/>
          <w:rtlGutter w:val="0"/>
          <w:docGrid w:type="lines" w:linePitch="313" w:charSpace="0"/>
        </w:sectPr>
      </w:pPr>
    </w:p>
    <w:p>
      <w:pPr>
        <w:keepNext w:val="0"/>
        <w:keepLines w:val="0"/>
        <w:pageBreakBefore w:val="0"/>
        <w:widowControl w:val="0"/>
        <w:tabs>
          <w:tab w:val="left" w:pos="555"/>
          <w:tab w:val="left" w:pos="2214"/>
          <w:tab w:val="left" w:pos="3774"/>
          <w:tab w:val="left" w:pos="4854"/>
          <w:tab w:val="left" w:pos="5934"/>
          <w:tab w:val="left" w:pos="7014"/>
          <w:tab w:val="left" w:pos="8214"/>
          <w:tab w:val="left" w:pos="10134"/>
          <w:tab w:val="left" w:pos="111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22" w:name="_Toc11163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商务应答表</w:t>
      </w:r>
      <w:bookmarkEnd w:id="22"/>
    </w:p>
    <w:p>
      <w:pPr>
        <w:keepNext w:val="0"/>
        <w:keepLines w:val="0"/>
        <w:pageBreakBefore w:val="0"/>
        <w:widowControl w:val="0"/>
        <w:tabs>
          <w:tab w:val="left" w:pos="555"/>
          <w:tab w:val="left" w:pos="2214"/>
          <w:tab w:val="left" w:pos="3774"/>
          <w:tab w:val="left" w:pos="4854"/>
          <w:tab w:val="left" w:pos="5934"/>
          <w:tab w:val="left" w:pos="7014"/>
          <w:tab w:val="left" w:pos="8214"/>
          <w:tab w:val="left" w:pos="10134"/>
          <w:tab w:val="left" w:pos="111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tbl>
      <w:tblPr>
        <w:tblStyle w:val="10"/>
        <w:tblW w:w="8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2904"/>
        <w:gridCol w:w="3559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询价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文件要求</w:t>
            </w:r>
          </w:p>
        </w:tc>
        <w:tc>
          <w:tcPr>
            <w:tcW w:w="3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响应文件响应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5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5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5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904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bidi="ar"/>
              </w:rPr>
            </w:pPr>
          </w:p>
        </w:tc>
        <w:tc>
          <w:tcPr>
            <w:tcW w:w="3559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bidi="ar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5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供应商必须根据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文件要求据实逐条填写，不得虚假响应，虚假响应的，其响应文件无效并按规定追究其相关责任。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 xml:space="preserve">供应商名称：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 xml:space="preserve">  （签章）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法定代表人或授权代表：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none"/>
        </w:rPr>
        <w:t>（签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none"/>
          <w:lang w:eastAsia="zh-CN"/>
        </w:rPr>
        <w:t>字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日      期：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whit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555"/>
          <w:tab w:val="left" w:pos="2214"/>
          <w:tab w:val="left" w:pos="3774"/>
          <w:tab w:val="left" w:pos="4854"/>
          <w:tab w:val="left" w:pos="5934"/>
          <w:tab w:val="left" w:pos="7014"/>
          <w:tab w:val="left" w:pos="8214"/>
          <w:tab w:val="left" w:pos="10134"/>
          <w:tab w:val="left" w:pos="11124"/>
        </w:tabs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达州市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水利工程质量监督检测项目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0" w:firstLineChars="2200"/>
        <w:textAlignment w:val="auto"/>
        <w:rPr>
          <w:rFonts w:hint="eastAsia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  <w:t xml:space="preserve">    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 xml:space="preserve">  年  月  日</w:t>
      </w:r>
    </w:p>
    <w:tbl>
      <w:tblPr>
        <w:tblStyle w:val="10"/>
        <w:tblW w:w="876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0"/>
        <w:gridCol w:w="2010"/>
        <w:gridCol w:w="1905"/>
        <w:gridCol w:w="316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  <w:jc w:val="center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单位名称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（盖章）</w:t>
            </w:r>
          </w:p>
        </w:tc>
        <w:tc>
          <w:tcPr>
            <w:tcW w:w="708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单位地址</w:t>
            </w:r>
          </w:p>
        </w:tc>
        <w:tc>
          <w:tcPr>
            <w:tcW w:w="70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法人代表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联系电话</w:t>
            </w:r>
          </w:p>
        </w:tc>
        <w:tc>
          <w:tcPr>
            <w:tcW w:w="31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经办人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联系电话</w:t>
            </w:r>
          </w:p>
        </w:tc>
        <w:tc>
          <w:tcPr>
            <w:tcW w:w="3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  <w:jc w:val="center"/>
        </w:trPr>
        <w:tc>
          <w:tcPr>
            <w:tcW w:w="36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报价（万元）</w:t>
            </w:r>
          </w:p>
        </w:tc>
        <w:tc>
          <w:tcPr>
            <w:tcW w:w="507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whit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24"/>
          <w:szCs w:val="24"/>
          <w:highlight w:val="whit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white"/>
        </w:rPr>
        <w:t>备注：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white"/>
        </w:rPr>
        <w:t>1.</w:t>
      </w:r>
      <w:r>
        <w:rPr>
          <w:rFonts w:hint="default" w:ascii="Times New Roman" w:hAnsi="Times New Roman" w:eastAsia="仿宋_GB2312" w:cs="Times New Roman"/>
          <w:sz w:val="24"/>
          <w:szCs w:val="24"/>
          <w:highlight w:val="white"/>
        </w:rPr>
        <w:t>报价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white"/>
          <w:lang w:val="en-US" w:eastAsia="zh-CN"/>
        </w:rPr>
        <w:t>包含供应商完成本项目所需要的全部服务费</w:t>
      </w:r>
      <w:r>
        <w:rPr>
          <w:rFonts w:hint="default" w:ascii="Times New Roman" w:hAnsi="Times New Roman" w:eastAsia="仿宋_GB2312" w:cs="Times New Roman"/>
          <w:sz w:val="24"/>
          <w:szCs w:val="24"/>
          <w:highlight w:val="whit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white"/>
          <w:lang w:val="en-US" w:eastAsia="zh-CN"/>
        </w:rPr>
        <w:t>办公、交通、通讯、食宿、安全费等费用以及可能产生的其他所有费用</w:t>
      </w:r>
      <w:r>
        <w:rPr>
          <w:rFonts w:hint="default" w:ascii="Times New Roman" w:hAnsi="Times New Roman" w:eastAsia="仿宋_GB2312" w:cs="Times New Roman"/>
          <w:sz w:val="24"/>
          <w:szCs w:val="24"/>
          <w:highlight w:val="whit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whit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720" w:firstLineChars="3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4"/>
          <w:szCs w:val="24"/>
          <w:highlight w:val="white"/>
        </w:rPr>
      </w:pPr>
      <w:r>
        <w:rPr>
          <w:rFonts w:hint="default" w:ascii="Times New Roman" w:hAnsi="Times New Roman" w:eastAsia="仿宋_GB2312" w:cs="Times New Roman"/>
          <w:sz w:val="24"/>
          <w:szCs w:val="24"/>
          <w:highlight w:val="white"/>
        </w:rPr>
        <w:t>2.报价不得超过预算控制价20万元。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68" w:leftChars="175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whit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68" w:leftChars="175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whit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68" w:leftChars="175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whit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68" w:leftChars="17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 xml:space="preserve">供应商名称：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 xml:space="preserve"> （签章）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68" w:leftChars="17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法定代表人或授权代表：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none"/>
        </w:rPr>
        <w:t>（签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none"/>
          <w:lang w:eastAsia="zh-CN"/>
        </w:rPr>
        <w:t>字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68" w:leftChars="17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日      期：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whit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sectPr>
          <w:footerReference r:id="rId6" w:type="default"/>
          <w:pgSz w:w="11906" w:h="16838"/>
          <w:pgMar w:top="2098" w:right="1474" w:bottom="1984" w:left="1587" w:header="851" w:footer="1587" w:gutter="0"/>
          <w:pgNumType w:fmt="decimal"/>
          <w:cols w:space="0" w:num="1"/>
          <w:rtlGutter w:val="0"/>
          <w:docGrid w:type="lines" w:linePitch="326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eastAsia="zh-CN"/>
        </w:rPr>
        <w:t>2024</w:t>
      </w:r>
      <w:r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年度达州市水利工程质量监督检测项目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询价签到表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0" w:firstLineChars="2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 xml:space="preserve">  年  月  日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2"/>
        <w:gridCol w:w="1520"/>
        <w:gridCol w:w="1521"/>
        <w:gridCol w:w="1252"/>
        <w:gridCol w:w="1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签到时间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签字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询价小组签字：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监督人员签字：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eastAsia="zh-CN"/>
        </w:rPr>
        <w:t>2024</w:t>
      </w:r>
      <w:r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年度达州市水利工程质量监督检测项目</w:t>
      </w:r>
      <w:r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eastAsia="zh-CN"/>
        </w:rPr>
        <w:t>询价文件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7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36"/>
          <w:szCs w:val="36"/>
          <w:lang w:val="en-US" w:eastAsia="zh-CN"/>
        </w:rPr>
        <w:t>密封确认表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0" w:firstLineChars="2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  <w:t xml:space="preserve">   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 xml:space="preserve"> 年  月  日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2"/>
        <w:gridCol w:w="1520"/>
        <w:gridCol w:w="1521"/>
        <w:gridCol w:w="1252"/>
        <w:gridCol w:w="1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密封情况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签字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询价小组签字：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监督人员签字：</w:t>
      </w:r>
    </w:p>
    <w:p>
      <w:pP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eastAsia="zh-CN"/>
        </w:rPr>
        <w:t>2024</w:t>
      </w:r>
      <w:r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年度达州市水利工程质量监督检测项目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资格审查表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0" w:firstLineChars="2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 xml:space="preserve">  年  月  日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6"/>
        <w:gridCol w:w="3727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3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资格审查情况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询价小组签字：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监督人员签字：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eastAsia="zh-CN"/>
        </w:rPr>
        <w:t>2024</w:t>
      </w:r>
      <w:r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年度达州市水利工程质量监督检测项目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符合性审查表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0" w:firstLineChars="2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 xml:space="preserve">  年  月  日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6"/>
        <w:gridCol w:w="3727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3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符合性审查情况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询价小组签字：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监督人员签字：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eastAsia="zh-CN"/>
        </w:rPr>
        <w:t>2024</w:t>
      </w:r>
      <w:r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年度达州市水利工程质量监督检测项目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询价报价表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0" w:firstLineChars="2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 xml:space="preserve">  年  月  日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1"/>
        <w:gridCol w:w="1477"/>
        <w:gridCol w:w="1477"/>
        <w:gridCol w:w="1776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报价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签字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询价小组签字：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监督人员签字：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附件7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eastAsia="zh-CN"/>
        </w:rPr>
        <w:t>2024</w:t>
      </w:r>
      <w:r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年度达州市水利工程质量监督检测项目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eastAsia="zh-CN"/>
        </w:rPr>
        <w:t>成交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供应商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0" w:firstLineChars="2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 xml:space="preserve">  年  月  日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1"/>
        <w:gridCol w:w="3115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3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中标候选人排序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询价小组签字：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监督人员签字：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1587" w:gutter="0"/>
      <w:pgNumType w:fmt="decimal"/>
      <w:cols w:space="0" w:num="1"/>
      <w:rtlGutter w:val="0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华文中宋">
    <w:altName w:val="方正书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简体">
    <w:altName w:val="方正黑体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OGA044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xZTM3M2RjOTBiNjhkODIyZTg0ZGYxZjIwNDE2NzgifQ=="/>
  </w:docVars>
  <w:rsids>
    <w:rsidRoot w:val="5813095F"/>
    <w:rsid w:val="00155351"/>
    <w:rsid w:val="00237A6E"/>
    <w:rsid w:val="002630BB"/>
    <w:rsid w:val="002D3A42"/>
    <w:rsid w:val="013A09C2"/>
    <w:rsid w:val="01655E65"/>
    <w:rsid w:val="01B446F6"/>
    <w:rsid w:val="02072A78"/>
    <w:rsid w:val="021F4265"/>
    <w:rsid w:val="021F7DC1"/>
    <w:rsid w:val="02511F45"/>
    <w:rsid w:val="02A77477"/>
    <w:rsid w:val="02F54FC6"/>
    <w:rsid w:val="034B41CE"/>
    <w:rsid w:val="03B0253B"/>
    <w:rsid w:val="041D47D5"/>
    <w:rsid w:val="04722D72"/>
    <w:rsid w:val="05C04DF3"/>
    <w:rsid w:val="05CF1AFF"/>
    <w:rsid w:val="05FB28F4"/>
    <w:rsid w:val="06587D46"/>
    <w:rsid w:val="06623558"/>
    <w:rsid w:val="07116A5F"/>
    <w:rsid w:val="076F3599"/>
    <w:rsid w:val="078441FF"/>
    <w:rsid w:val="078608E3"/>
    <w:rsid w:val="090D5E70"/>
    <w:rsid w:val="095F763D"/>
    <w:rsid w:val="096C0FF4"/>
    <w:rsid w:val="0A6B1BB2"/>
    <w:rsid w:val="0A9B12B9"/>
    <w:rsid w:val="0AFC3552"/>
    <w:rsid w:val="0BA457DB"/>
    <w:rsid w:val="0BAC31BB"/>
    <w:rsid w:val="0BBE064B"/>
    <w:rsid w:val="0BC419DA"/>
    <w:rsid w:val="0C19037C"/>
    <w:rsid w:val="0C7A68B3"/>
    <w:rsid w:val="0C854F5A"/>
    <w:rsid w:val="0D37618A"/>
    <w:rsid w:val="0D43525A"/>
    <w:rsid w:val="0D7A2C98"/>
    <w:rsid w:val="0D7A4A46"/>
    <w:rsid w:val="0DE74F0A"/>
    <w:rsid w:val="0E576B35"/>
    <w:rsid w:val="0EC20452"/>
    <w:rsid w:val="0ED306D4"/>
    <w:rsid w:val="0F750D17"/>
    <w:rsid w:val="0F78357E"/>
    <w:rsid w:val="0F803E6A"/>
    <w:rsid w:val="0FB26B10"/>
    <w:rsid w:val="10376381"/>
    <w:rsid w:val="10714FC5"/>
    <w:rsid w:val="107A7D7E"/>
    <w:rsid w:val="10E50428"/>
    <w:rsid w:val="11355F72"/>
    <w:rsid w:val="11CE35B2"/>
    <w:rsid w:val="11EB5F12"/>
    <w:rsid w:val="12A83E03"/>
    <w:rsid w:val="12C64289"/>
    <w:rsid w:val="13213C8B"/>
    <w:rsid w:val="13960100"/>
    <w:rsid w:val="14DC7D94"/>
    <w:rsid w:val="160C28CF"/>
    <w:rsid w:val="168034E7"/>
    <w:rsid w:val="173B6FF4"/>
    <w:rsid w:val="17824C23"/>
    <w:rsid w:val="179D1EA6"/>
    <w:rsid w:val="180933E1"/>
    <w:rsid w:val="189A41EE"/>
    <w:rsid w:val="19306900"/>
    <w:rsid w:val="196959A3"/>
    <w:rsid w:val="19920F88"/>
    <w:rsid w:val="19A84A23"/>
    <w:rsid w:val="19C31523"/>
    <w:rsid w:val="1AF75928"/>
    <w:rsid w:val="1B3501FE"/>
    <w:rsid w:val="1B373F76"/>
    <w:rsid w:val="1BA85889"/>
    <w:rsid w:val="1BB56717"/>
    <w:rsid w:val="1BCA4DEA"/>
    <w:rsid w:val="1C2C1601"/>
    <w:rsid w:val="1C6963B1"/>
    <w:rsid w:val="1C700544"/>
    <w:rsid w:val="1C737230"/>
    <w:rsid w:val="1D047E88"/>
    <w:rsid w:val="1D134F1F"/>
    <w:rsid w:val="1D4913BD"/>
    <w:rsid w:val="1D5D57EA"/>
    <w:rsid w:val="1D5E3A22"/>
    <w:rsid w:val="1D7F1C04"/>
    <w:rsid w:val="1DAB30D5"/>
    <w:rsid w:val="1DBB109D"/>
    <w:rsid w:val="1E01086B"/>
    <w:rsid w:val="1E877D62"/>
    <w:rsid w:val="1E9F4180"/>
    <w:rsid w:val="1EC94C56"/>
    <w:rsid w:val="1EFB438B"/>
    <w:rsid w:val="1F0E3240"/>
    <w:rsid w:val="1F2111C5"/>
    <w:rsid w:val="1F2667DB"/>
    <w:rsid w:val="1F971487"/>
    <w:rsid w:val="1F996BF4"/>
    <w:rsid w:val="1F9B406B"/>
    <w:rsid w:val="1FC2204B"/>
    <w:rsid w:val="2020147D"/>
    <w:rsid w:val="20971013"/>
    <w:rsid w:val="2148051F"/>
    <w:rsid w:val="215A6C10"/>
    <w:rsid w:val="217D1FB0"/>
    <w:rsid w:val="21CB76A1"/>
    <w:rsid w:val="226F39C6"/>
    <w:rsid w:val="22744C15"/>
    <w:rsid w:val="22DD18A7"/>
    <w:rsid w:val="23797C9C"/>
    <w:rsid w:val="23D11B74"/>
    <w:rsid w:val="23EB7FF4"/>
    <w:rsid w:val="24A54471"/>
    <w:rsid w:val="25153484"/>
    <w:rsid w:val="25184E18"/>
    <w:rsid w:val="254F10C5"/>
    <w:rsid w:val="25FD5DBC"/>
    <w:rsid w:val="26971D6D"/>
    <w:rsid w:val="26CD1C32"/>
    <w:rsid w:val="27030352"/>
    <w:rsid w:val="27947C38"/>
    <w:rsid w:val="27A65245"/>
    <w:rsid w:val="27E50040"/>
    <w:rsid w:val="282B6C11"/>
    <w:rsid w:val="282C36B4"/>
    <w:rsid w:val="28972098"/>
    <w:rsid w:val="28D64DCE"/>
    <w:rsid w:val="2984257A"/>
    <w:rsid w:val="2A0F3106"/>
    <w:rsid w:val="2A9A007E"/>
    <w:rsid w:val="2AF4778E"/>
    <w:rsid w:val="2B1020EE"/>
    <w:rsid w:val="2B215E6F"/>
    <w:rsid w:val="2B231E21"/>
    <w:rsid w:val="2B2D4A4E"/>
    <w:rsid w:val="2B585F6F"/>
    <w:rsid w:val="2B8C79C6"/>
    <w:rsid w:val="2BEF3496"/>
    <w:rsid w:val="2C8830ED"/>
    <w:rsid w:val="2CA90A4C"/>
    <w:rsid w:val="2CC94C4A"/>
    <w:rsid w:val="2CEB3B75"/>
    <w:rsid w:val="2D130649"/>
    <w:rsid w:val="2D5B3AF4"/>
    <w:rsid w:val="2D6D71ED"/>
    <w:rsid w:val="2DEA4E78"/>
    <w:rsid w:val="2E5C0244"/>
    <w:rsid w:val="2E5D564A"/>
    <w:rsid w:val="2E6D4CAE"/>
    <w:rsid w:val="2E77474C"/>
    <w:rsid w:val="2EAA5500"/>
    <w:rsid w:val="2F10090E"/>
    <w:rsid w:val="2FC330EB"/>
    <w:rsid w:val="30865E1D"/>
    <w:rsid w:val="30D3177F"/>
    <w:rsid w:val="312A7DB5"/>
    <w:rsid w:val="312D57A8"/>
    <w:rsid w:val="32AF3608"/>
    <w:rsid w:val="32C9615C"/>
    <w:rsid w:val="32EA673C"/>
    <w:rsid w:val="33353039"/>
    <w:rsid w:val="33745A87"/>
    <w:rsid w:val="337F6063"/>
    <w:rsid w:val="33854E0E"/>
    <w:rsid w:val="33962B7F"/>
    <w:rsid w:val="340622E0"/>
    <w:rsid w:val="34392414"/>
    <w:rsid w:val="345B262C"/>
    <w:rsid w:val="34781430"/>
    <w:rsid w:val="350D601C"/>
    <w:rsid w:val="35134CB4"/>
    <w:rsid w:val="352672B2"/>
    <w:rsid w:val="360821B1"/>
    <w:rsid w:val="36624145"/>
    <w:rsid w:val="36E7289C"/>
    <w:rsid w:val="36F7CF0A"/>
    <w:rsid w:val="377A101B"/>
    <w:rsid w:val="37B7028A"/>
    <w:rsid w:val="38471845"/>
    <w:rsid w:val="385F275A"/>
    <w:rsid w:val="391905F6"/>
    <w:rsid w:val="399A1E48"/>
    <w:rsid w:val="399C5E7A"/>
    <w:rsid w:val="39A131D7"/>
    <w:rsid w:val="39FF4C76"/>
    <w:rsid w:val="3A4A58C9"/>
    <w:rsid w:val="3A5B3385"/>
    <w:rsid w:val="3A5E69D2"/>
    <w:rsid w:val="3A683CF4"/>
    <w:rsid w:val="3A96260F"/>
    <w:rsid w:val="3AAD1707"/>
    <w:rsid w:val="3AC86541"/>
    <w:rsid w:val="3ADD3930"/>
    <w:rsid w:val="3AFC761D"/>
    <w:rsid w:val="3B1F2605"/>
    <w:rsid w:val="3B9936C4"/>
    <w:rsid w:val="3BFE7405"/>
    <w:rsid w:val="3BFF7217"/>
    <w:rsid w:val="3C0812EB"/>
    <w:rsid w:val="3C942B7F"/>
    <w:rsid w:val="3CCA034E"/>
    <w:rsid w:val="3CFE624A"/>
    <w:rsid w:val="3D143CBF"/>
    <w:rsid w:val="3D257C7B"/>
    <w:rsid w:val="3D424DF8"/>
    <w:rsid w:val="3D7309E6"/>
    <w:rsid w:val="3D995F73"/>
    <w:rsid w:val="3DA6700D"/>
    <w:rsid w:val="3DC938FB"/>
    <w:rsid w:val="3DCD6298"/>
    <w:rsid w:val="3E063608"/>
    <w:rsid w:val="3E503007"/>
    <w:rsid w:val="3EB42312"/>
    <w:rsid w:val="3EC01BF6"/>
    <w:rsid w:val="3EFB4520"/>
    <w:rsid w:val="3F2002A4"/>
    <w:rsid w:val="3F3A6CF4"/>
    <w:rsid w:val="3F47A3A3"/>
    <w:rsid w:val="3FE16591"/>
    <w:rsid w:val="3FF34060"/>
    <w:rsid w:val="40C8729B"/>
    <w:rsid w:val="40CC76F7"/>
    <w:rsid w:val="40ED0AAF"/>
    <w:rsid w:val="40F7192E"/>
    <w:rsid w:val="4134305A"/>
    <w:rsid w:val="41506DB8"/>
    <w:rsid w:val="41D67795"/>
    <w:rsid w:val="42170B23"/>
    <w:rsid w:val="42495E5D"/>
    <w:rsid w:val="42925DB2"/>
    <w:rsid w:val="42997141"/>
    <w:rsid w:val="42B75819"/>
    <w:rsid w:val="42D77C69"/>
    <w:rsid w:val="42DE1170"/>
    <w:rsid w:val="42E859D2"/>
    <w:rsid w:val="42FE395F"/>
    <w:rsid w:val="43FD725B"/>
    <w:rsid w:val="443A04B0"/>
    <w:rsid w:val="443A6B7D"/>
    <w:rsid w:val="449D27EC"/>
    <w:rsid w:val="44DF2E05"/>
    <w:rsid w:val="44F7014F"/>
    <w:rsid w:val="450102D4"/>
    <w:rsid w:val="452334D3"/>
    <w:rsid w:val="4567157B"/>
    <w:rsid w:val="45BD3146"/>
    <w:rsid w:val="460E57C1"/>
    <w:rsid w:val="464365D0"/>
    <w:rsid w:val="46A40106"/>
    <w:rsid w:val="46BE7D82"/>
    <w:rsid w:val="46C2653A"/>
    <w:rsid w:val="46E44703"/>
    <w:rsid w:val="46E93AC7"/>
    <w:rsid w:val="47B537EC"/>
    <w:rsid w:val="48164D90"/>
    <w:rsid w:val="48952158"/>
    <w:rsid w:val="48E431EF"/>
    <w:rsid w:val="494E0559"/>
    <w:rsid w:val="49502006"/>
    <w:rsid w:val="49735F72"/>
    <w:rsid w:val="4A3A79BE"/>
    <w:rsid w:val="4B045373"/>
    <w:rsid w:val="4B342CD6"/>
    <w:rsid w:val="4B6047A3"/>
    <w:rsid w:val="4BA11667"/>
    <w:rsid w:val="4BC114B6"/>
    <w:rsid w:val="4BDF193C"/>
    <w:rsid w:val="4C8537B6"/>
    <w:rsid w:val="4C8C73CE"/>
    <w:rsid w:val="4C927E37"/>
    <w:rsid w:val="4C9F0E4D"/>
    <w:rsid w:val="4CBB7459"/>
    <w:rsid w:val="4CD36CE7"/>
    <w:rsid w:val="4CE17311"/>
    <w:rsid w:val="4D0C49B3"/>
    <w:rsid w:val="4DD23507"/>
    <w:rsid w:val="4DED4259"/>
    <w:rsid w:val="4E304ECE"/>
    <w:rsid w:val="4E7B594C"/>
    <w:rsid w:val="4E7E368F"/>
    <w:rsid w:val="4E8934B0"/>
    <w:rsid w:val="4E8F6D91"/>
    <w:rsid w:val="4ED11A10"/>
    <w:rsid w:val="4EE07EA5"/>
    <w:rsid w:val="4EF02A8E"/>
    <w:rsid w:val="4EF63A2D"/>
    <w:rsid w:val="4F6C287E"/>
    <w:rsid w:val="4F9F566B"/>
    <w:rsid w:val="4FA259F7"/>
    <w:rsid w:val="4FC373EF"/>
    <w:rsid w:val="4FCB2904"/>
    <w:rsid w:val="500A342C"/>
    <w:rsid w:val="500D44EB"/>
    <w:rsid w:val="506F7733"/>
    <w:rsid w:val="50923421"/>
    <w:rsid w:val="50A868B7"/>
    <w:rsid w:val="50DE47DB"/>
    <w:rsid w:val="5167040A"/>
    <w:rsid w:val="52412A09"/>
    <w:rsid w:val="52494F85"/>
    <w:rsid w:val="529214B7"/>
    <w:rsid w:val="531723BF"/>
    <w:rsid w:val="53265D68"/>
    <w:rsid w:val="53395DD6"/>
    <w:rsid w:val="535D7882"/>
    <w:rsid w:val="53762B86"/>
    <w:rsid w:val="537A2677"/>
    <w:rsid w:val="53F65A75"/>
    <w:rsid w:val="547370C6"/>
    <w:rsid w:val="5495528E"/>
    <w:rsid w:val="54C950E3"/>
    <w:rsid w:val="54D40689"/>
    <w:rsid w:val="550A17D8"/>
    <w:rsid w:val="55535C60"/>
    <w:rsid w:val="55840E97"/>
    <w:rsid w:val="56382375"/>
    <w:rsid w:val="564635F6"/>
    <w:rsid w:val="56CB1430"/>
    <w:rsid w:val="56CB79B7"/>
    <w:rsid w:val="572D7A00"/>
    <w:rsid w:val="5774562F"/>
    <w:rsid w:val="57CC0FC7"/>
    <w:rsid w:val="57E7A5F8"/>
    <w:rsid w:val="57F4051E"/>
    <w:rsid w:val="5813095F"/>
    <w:rsid w:val="582F1556"/>
    <w:rsid w:val="58771077"/>
    <w:rsid w:val="587C3669"/>
    <w:rsid w:val="58AC1504"/>
    <w:rsid w:val="592310BA"/>
    <w:rsid w:val="598F47DA"/>
    <w:rsid w:val="5A0166D0"/>
    <w:rsid w:val="5A113609"/>
    <w:rsid w:val="5A575339"/>
    <w:rsid w:val="5A8B5169"/>
    <w:rsid w:val="5A957D96"/>
    <w:rsid w:val="5AB81CD6"/>
    <w:rsid w:val="5B9B762E"/>
    <w:rsid w:val="5C3E7FB9"/>
    <w:rsid w:val="5C6043D4"/>
    <w:rsid w:val="5C9767ED"/>
    <w:rsid w:val="5CA672EB"/>
    <w:rsid w:val="5CC11316"/>
    <w:rsid w:val="5D177188"/>
    <w:rsid w:val="5D760206"/>
    <w:rsid w:val="5DF179D9"/>
    <w:rsid w:val="5DF254FF"/>
    <w:rsid w:val="5F215070"/>
    <w:rsid w:val="5F224A83"/>
    <w:rsid w:val="5F505015"/>
    <w:rsid w:val="5F5F6BC4"/>
    <w:rsid w:val="5FE58A9B"/>
    <w:rsid w:val="5FFE7655"/>
    <w:rsid w:val="609D1752"/>
    <w:rsid w:val="60DF7FBD"/>
    <w:rsid w:val="62175534"/>
    <w:rsid w:val="625642AF"/>
    <w:rsid w:val="6284166C"/>
    <w:rsid w:val="62DA4EE0"/>
    <w:rsid w:val="633D5D1F"/>
    <w:rsid w:val="635211F7"/>
    <w:rsid w:val="63D99818"/>
    <w:rsid w:val="64027F0A"/>
    <w:rsid w:val="64336C2C"/>
    <w:rsid w:val="653A1C66"/>
    <w:rsid w:val="66521231"/>
    <w:rsid w:val="66A17AC3"/>
    <w:rsid w:val="66B65AB2"/>
    <w:rsid w:val="66D24E82"/>
    <w:rsid w:val="66E947FF"/>
    <w:rsid w:val="67394F79"/>
    <w:rsid w:val="674A631B"/>
    <w:rsid w:val="676E589F"/>
    <w:rsid w:val="678B49AC"/>
    <w:rsid w:val="678C1882"/>
    <w:rsid w:val="679D4DD2"/>
    <w:rsid w:val="67C71E36"/>
    <w:rsid w:val="681B29D2"/>
    <w:rsid w:val="68424B01"/>
    <w:rsid w:val="68BF0432"/>
    <w:rsid w:val="69166ABC"/>
    <w:rsid w:val="69A753F0"/>
    <w:rsid w:val="69CA36BC"/>
    <w:rsid w:val="69EB2192"/>
    <w:rsid w:val="69EF49FE"/>
    <w:rsid w:val="69F13C93"/>
    <w:rsid w:val="6A627569"/>
    <w:rsid w:val="6A7A0D56"/>
    <w:rsid w:val="6AD62431"/>
    <w:rsid w:val="6AFB3C45"/>
    <w:rsid w:val="6B826114"/>
    <w:rsid w:val="6B916358"/>
    <w:rsid w:val="6BAA566B"/>
    <w:rsid w:val="6BD36970"/>
    <w:rsid w:val="6BD85D34"/>
    <w:rsid w:val="6C173A63"/>
    <w:rsid w:val="6CA659FF"/>
    <w:rsid w:val="6CCF70E2"/>
    <w:rsid w:val="6DCC18C9"/>
    <w:rsid w:val="6DE76703"/>
    <w:rsid w:val="6DFB0400"/>
    <w:rsid w:val="6E184B0E"/>
    <w:rsid w:val="6E42218C"/>
    <w:rsid w:val="6E61112C"/>
    <w:rsid w:val="6E647D53"/>
    <w:rsid w:val="6E6B10E2"/>
    <w:rsid w:val="6E6E1A43"/>
    <w:rsid w:val="6E737515"/>
    <w:rsid w:val="6EB72579"/>
    <w:rsid w:val="6F0B6508"/>
    <w:rsid w:val="7001163F"/>
    <w:rsid w:val="700C2451"/>
    <w:rsid w:val="7012558D"/>
    <w:rsid w:val="708C3591"/>
    <w:rsid w:val="717209D9"/>
    <w:rsid w:val="71823ECF"/>
    <w:rsid w:val="72D7AED9"/>
    <w:rsid w:val="72D82ABE"/>
    <w:rsid w:val="730D0E03"/>
    <w:rsid w:val="73334198"/>
    <w:rsid w:val="736A3158"/>
    <w:rsid w:val="738B18DE"/>
    <w:rsid w:val="741E1468"/>
    <w:rsid w:val="74393A30"/>
    <w:rsid w:val="7451456B"/>
    <w:rsid w:val="747304CE"/>
    <w:rsid w:val="74D417B8"/>
    <w:rsid w:val="74DC1EAE"/>
    <w:rsid w:val="759233F8"/>
    <w:rsid w:val="759860BD"/>
    <w:rsid w:val="75B80436"/>
    <w:rsid w:val="75F25F4D"/>
    <w:rsid w:val="75FF5B42"/>
    <w:rsid w:val="76053BCA"/>
    <w:rsid w:val="764B0603"/>
    <w:rsid w:val="768039D3"/>
    <w:rsid w:val="769413F2"/>
    <w:rsid w:val="76C82A69"/>
    <w:rsid w:val="7737473B"/>
    <w:rsid w:val="777DF367"/>
    <w:rsid w:val="77BC7F59"/>
    <w:rsid w:val="77BFCC1D"/>
    <w:rsid w:val="77FF289B"/>
    <w:rsid w:val="78186E50"/>
    <w:rsid w:val="787F4A05"/>
    <w:rsid w:val="789E20B4"/>
    <w:rsid w:val="789E22D5"/>
    <w:rsid w:val="795E51D2"/>
    <w:rsid w:val="79F503F9"/>
    <w:rsid w:val="7A1E16FE"/>
    <w:rsid w:val="7A7C6425"/>
    <w:rsid w:val="7AA8721A"/>
    <w:rsid w:val="7AE55D78"/>
    <w:rsid w:val="7B087CB8"/>
    <w:rsid w:val="7B0E55E8"/>
    <w:rsid w:val="7B551150"/>
    <w:rsid w:val="7B851309"/>
    <w:rsid w:val="7B8721D9"/>
    <w:rsid w:val="7BA08580"/>
    <w:rsid w:val="7BFDC0CF"/>
    <w:rsid w:val="7CF130FA"/>
    <w:rsid w:val="7D982244"/>
    <w:rsid w:val="7DD02D0F"/>
    <w:rsid w:val="7DFBD488"/>
    <w:rsid w:val="7DFD5ACF"/>
    <w:rsid w:val="7E1A78D3"/>
    <w:rsid w:val="7EBE782E"/>
    <w:rsid w:val="7EC108AA"/>
    <w:rsid w:val="7ED12D02"/>
    <w:rsid w:val="7EDB3536"/>
    <w:rsid w:val="7EE822DB"/>
    <w:rsid w:val="7F956B8C"/>
    <w:rsid w:val="7F97781F"/>
    <w:rsid w:val="7FDBCA14"/>
    <w:rsid w:val="7FE2160E"/>
    <w:rsid w:val="7FF4584C"/>
    <w:rsid w:val="7FFF48C7"/>
    <w:rsid w:val="97FF8049"/>
    <w:rsid w:val="98EDAE69"/>
    <w:rsid w:val="9BFF6B86"/>
    <w:rsid w:val="9BFFC5C1"/>
    <w:rsid w:val="A7FD5A06"/>
    <w:rsid w:val="AA5B0C53"/>
    <w:rsid w:val="ADFF0377"/>
    <w:rsid w:val="B3E7EB77"/>
    <w:rsid w:val="B6390B23"/>
    <w:rsid w:val="BB7F7261"/>
    <w:rsid w:val="BBFD95D4"/>
    <w:rsid w:val="BCCA7975"/>
    <w:rsid w:val="BFBC9FFB"/>
    <w:rsid w:val="CFF7FA2A"/>
    <w:rsid w:val="D3DB4B44"/>
    <w:rsid w:val="D76F215E"/>
    <w:rsid w:val="DB7F2E39"/>
    <w:rsid w:val="EBDD6527"/>
    <w:rsid w:val="EBEF9DC9"/>
    <w:rsid w:val="ECF91F46"/>
    <w:rsid w:val="ED5F01C4"/>
    <w:rsid w:val="EEDA9968"/>
    <w:rsid w:val="EFFD1A91"/>
    <w:rsid w:val="F3FF9934"/>
    <w:rsid w:val="F7360EE8"/>
    <w:rsid w:val="FAD119DD"/>
    <w:rsid w:val="FBBF4921"/>
    <w:rsid w:val="FCC9B7F0"/>
    <w:rsid w:val="FD9F57E5"/>
    <w:rsid w:val="FEAD5FA1"/>
    <w:rsid w:val="FEF94FF5"/>
    <w:rsid w:val="FF3D61BF"/>
    <w:rsid w:val="FF6F8E02"/>
    <w:rsid w:val="FF936F99"/>
    <w:rsid w:val="FFBD8843"/>
    <w:rsid w:val="FFC76A41"/>
    <w:rsid w:val="FFCD1929"/>
    <w:rsid w:val="FFCDBC58"/>
    <w:rsid w:val="FFEF7092"/>
    <w:rsid w:val="FFFD208A"/>
    <w:rsid w:val="FFFDD16D"/>
    <w:rsid w:val="FFFF7C95"/>
    <w:rsid w:val="FFFFA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jc w:val="left"/>
    </w:pPr>
    <w:rPr>
      <w:szCs w:val="22"/>
    </w:rPr>
  </w:style>
  <w:style w:type="paragraph" w:styleId="6">
    <w:name w:val="Body Text"/>
    <w:basedOn w:val="1"/>
    <w:next w:val="1"/>
    <w:qFormat/>
    <w:uiPriority w:val="0"/>
    <w:pPr>
      <w:spacing w:line="600" w:lineRule="exact"/>
    </w:pPr>
    <w:rPr>
      <w:rFonts w:ascii="Times New Roman" w:hAnsi="Times New Roman" w:eastAsia="华文中宋" w:cs="Times New Roman"/>
      <w:spacing w:val="7"/>
      <w:sz w:val="26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BodyText"/>
    <w:basedOn w:val="1"/>
    <w:next w:val="1"/>
    <w:qFormat/>
    <w:uiPriority w:val="0"/>
    <w:pPr>
      <w:spacing w:after="120"/>
    </w:pPr>
  </w:style>
  <w:style w:type="paragraph" w:customStyle="1" w:styleId="15">
    <w:name w:val="正文2"/>
    <w:qFormat/>
    <w:uiPriority w:val="0"/>
    <w:pPr>
      <w:widowControl w:val="0"/>
      <w:adjustRightInd w:val="0"/>
      <w:spacing w:line="480" w:lineRule="exact"/>
      <w:jc w:val="both"/>
      <w:textAlignment w:val="baseline"/>
    </w:pPr>
    <w:rPr>
      <w:rFonts w:ascii="宋体" w:hAnsi="Calibri" w:eastAsia="宋体" w:cs="Times New Roman"/>
      <w:b/>
      <w:sz w:val="24"/>
      <w:szCs w:val="22"/>
      <w:lang w:val="en-US" w:eastAsia="zh-CN" w:bidi="ar-SA"/>
    </w:rPr>
  </w:style>
  <w:style w:type="table" w:customStyle="1" w:styleId="16">
    <w:name w:val="Table Normal"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正文首行缩进两字符"/>
    <w:basedOn w:val="1"/>
    <w:qFormat/>
    <w:uiPriority w:val="0"/>
    <w:pPr>
      <w:widowControl w:val="0"/>
      <w:spacing w:line="360" w:lineRule="auto"/>
      <w:ind w:firstLine="200" w:firstLineChars="200"/>
      <w:jc w:val="both"/>
    </w:pPr>
    <w:rPr>
      <w:kern w:val="2"/>
      <w:sz w:val="21"/>
    </w:rPr>
  </w:style>
  <w:style w:type="character" w:customStyle="1" w:styleId="18">
    <w:name w:val="font21"/>
    <w:basedOn w:val="1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8792</Words>
  <Characters>9118</Characters>
  <Lines>0</Lines>
  <Paragraphs>0</Paragraphs>
  <TotalTime>1</TotalTime>
  <ScaleCrop>false</ScaleCrop>
  <LinksUpToDate>false</LinksUpToDate>
  <CharactersWithSpaces>9865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2021-12-22T17:09:00Z</dcterms:created>
  <dc:creator>lenovo</dc:creator>
  <cp:lastModifiedBy>uos</cp:lastModifiedBy>
  <cp:lastPrinted>2024-07-08T23:57:00Z</cp:lastPrinted>
  <dcterms:modified xsi:type="dcterms:W3CDTF">2024-07-08T16:12:03Z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116A42C675DF4DE59252F18644637BFA</vt:lpwstr>
  </property>
</Properties>
</file>